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A50205F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540A4">
        <w:rPr>
          <w:rFonts w:ascii="Times New Roman" w:hAnsi="Times New Roman" w:cs="Times New Roman"/>
          <w:sz w:val="24"/>
          <w:szCs w:val="24"/>
        </w:rPr>
        <w:t>1</w:t>
      </w:r>
      <w:r w:rsidR="000107E7">
        <w:rPr>
          <w:rFonts w:ascii="Times New Roman" w:hAnsi="Times New Roman" w:cs="Times New Roman"/>
          <w:sz w:val="24"/>
          <w:szCs w:val="24"/>
        </w:rPr>
        <w:t>3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B2654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3696380F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107E7" w:rsidRPr="000107E7">
        <w:rPr>
          <w:rFonts w:ascii="Times New Roman" w:hAnsi="Times New Roman" w:cs="Times New Roman"/>
          <w:u w:val="single"/>
        </w:rPr>
        <w:t xml:space="preserve">ул. Чайковского, д.3А.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693641B5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107E7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 w:rsidR="000107E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9F2BE17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>г.о. 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r w:rsidR="006B4407" w:rsidRPr="006B4407">
        <w:t xml:space="preserve"> </w:t>
      </w:r>
      <w:r w:rsidR="000107E7" w:rsidRPr="000107E7">
        <w:rPr>
          <w:rFonts w:ascii="Times New Roman" w:hAnsi="Times New Roman" w:cs="Times New Roman"/>
          <w:b/>
          <w:u w:val="single"/>
        </w:rPr>
        <w:t>ул. Чайковского, д.3А.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DD4428D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7C88F963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309F12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13354420" w:rsidR="005B2F70" w:rsidRPr="00B463C9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D833A71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E65F172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3E9E26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1F84558" w:rsidR="005B2F70" w:rsidRPr="005B2F70" w:rsidRDefault="000107E7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62AF8E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17EC6793" w:rsidR="005B2F70" w:rsidRPr="00B463C9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99BB4EB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E48AFD5" w:rsidR="005B2F70" w:rsidRPr="00EB09A7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5789715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558E68DA" w:rsidR="005B2F70" w:rsidRPr="00026C02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69E282" w14:textId="77777777" w:rsidR="000107E7" w:rsidRPr="000107E7" w:rsidRDefault="000107E7" w:rsidP="000107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07E7">
        <w:rPr>
          <w:rFonts w:ascii="Times New Roman" w:hAnsi="Times New Roman" w:cs="Times New Roman"/>
          <w:sz w:val="24"/>
          <w:szCs w:val="24"/>
        </w:rPr>
        <w:t xml:space="preserve">Жители Королева обратились в Общественную палату г.о.Королев с просьбой наладить работу по организации и содержанию места накопления ТКО по адресу: </w:t>
      </w:r>
      <w:r w:rsidRPr="000107E7">
        <w:rPr>
          <w:rFonts w:ascii="Times New Roman" w:hAnsi="Times New Roman" w:cs="Times New Roman"/>
          <w:b/>
          <w:bCs/>
          <w:sz w:val="24"/>
          <w:szCs w:val="24"/>
        </w:rPr>
        <w:t>ул. Чайковского, д.3А.</w:t>
      </w:r>
    </w:p>
    <w:p w14:paraId="75235E5B" w14:textId="77777777" w:rsidR="000107E7" w:rsidRPr="000107E7" w:rsidRDefault="000107E7" w:rsidP="000107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7E7">
        <w:rPr>
          <w:rFonts w:ascii="Times New Roman" w:hAnsi="Times New Roman" w:cs="Times New Roman"/>
          <w:sz w:val="24"/>
          <w:szCs w:val="24"/>
        </w:rPr>
        <w:t xml:space="preserve">Ранее по этому объекту у общественников уже были замечания. </w:t>
      </w:r>
    </w:p>
    <w:p w14:paraId="68E7ADAF" w14:textId="77777777" w:rsidR="000107E7" w:rsidRPr="000107E7" w:rsidRDefault="000107E7" w:rsidP="000107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7E7">
        <w:rPr>
          <w:rFonts w:ascii="Times New Roman" w:hAnsi="Times New Roman" w:cs="Times New Roman"/>
          <w:sz w:val="24"/>
          <w:szCs w:val="24"/>
        </w:rPr>
        <w:t xml:space="preserve">Сегодня, 13 апреля, мобильная группа муниципальной Общественной палаты проинспектировала контейнерную площадку (КП) по названному адресу. В ходе рейда факты, изложенные в обращении, подтвердились - площадка находится в неудовлетворительном состоянии со следующими замечаниями: </w:t>
      </w:r>
    </w:p>
    <w:p w14:paraId="1AFF10AE" w14:textId="77777777" w:rsidR="000107E7" w:rsidRPr="000107E7" w:rsidRDefault="000107E7" w:rsidP="000107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7E7">
        <w:rPr>
          <w:rFonts w:ascii="Times New Roman" w:hAnsi="Times New Roman" w:cs="Times New Roman"/>
          <w:sz w:val="24"/>
          <w:szCs w:val="24"/>
        </w:rPr>
        <w:t xml:space="preserve">- при соблюдении графика вывоза ТКО, график вывоза бункера с КГМ нарушен; </w:t>
      </w:r>
    </w:p>
    <w:p w14:paraId="462FB196" w14:textId="77777777" w:rsidR="000107E7" w:rsidRPr="000107E7" w:rsidRDefault="000107E7" w:rsidP="000107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7E7">
        <w:rPr>
          <w:rFonts w:ascii="Times New Roman" w:hAnsi="Times New Roman" w:cs="Times New Roman"/>
          <w:sz w:val="24"/>
          <w:szCs w:val="24"/>
        </w:rPr>
        <w:t>- на бункерной площадке и территории, прилегающей к КП, образовались навалы разного рода ТБО и КГМ, которые не вывозятся;</w:t>
      </w:r>
    </w:p>
    <w:p w14:paraId="2EBCA12F" w14:textId="77777777" w:rsidR="000107E7" w:rsidRPr="000107E7" w:rsidRDefault="000107E7" w:rsidP="000107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7E7">
        <w:rPr>
          <w:rFonts w:ascii="Times New Roman" w:hAnsi="Times New Roman" w:cs="Times New Roman"/>
          <w:sz w:val="24"/>
          <w:szCs w:val="24"/>
        </w:rPr>
        <w:t>- на серых баках отсутствуют информационные наклейки.</w:t>
      </w:r>
    </w:p>
    <w:p w14:paraId="15804BD0" w14:textId="77777777" w:rsidR="000107E7" w:rsidRPr="000107E7" w:rsidRDefault="000107E7" w:rsidP="000107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7E7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направлен в адрес Управляющей компании АО "Жилкомплекс", регионального оператора и Администрации города, для устранения замечаний.</w:t>
      </w:r>
    </w:p>
    <w:p w14:paraId="4709A1F5" w14:textId="1D31AAAE" w:rsidR="00EB2654" w:rsidRDefault="000107E7" w:rsidP="000107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7E7">
        <w:rPr>
          <w:rFonts w:ascii="Times New Roman" w:hAnsi="Times New Roman" w:cs="Times New Roman"/>
          <w:sz w:val="24"/>
          <w:szCs w:val="24"/>
        </w:rPr>
        <w:t>Общественная палата держит вопрос на контроле.</w:t>
      </w:r>
    </w:p>
    <w:p w14:paraId="156DA9F5" w14:textId="77777777" w:rsidR="000107E7" w:rsidRDefault="000107E7" w:rsidP="000107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11E6B5D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0C201FFB" w:rsidR="00AE1D39" w:rsidRDefault="000107E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0107E7">
        <w:rPr>
          <w:noProof/>
          <w:lang w:eastAsia="ru-RU"/>
        </w:rPr>
        <w:lastRenderedPageBreak/>
        <w:drawing>
          <wp:inline distT="0" distB="0" distL="0" distR="0" wp14:anchorId="4777A09F" wp14:editId="31AE6582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210352B0" w:rsidR="00972543" w:rsidRDefault="000107E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0107E7">
        <w:rPr>
          <w:noProof/>
          <w:lang w:eastAsia="ru-RU"/>
        </w:rPr>
        <w:drawing>
          <wp:inline distT="0" distB="0" distL="0" distR="0" wp14:anchorId="1787E56F" wp14:editId="20A19F89">
            <wp:extent cx="5876051" cy="44071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7510" cy="440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A8D2DDA" w14:textId="46741FF3" w:rsidR="00972543" w:rsidRDefault="000107E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0107E7">
        <w:rPr>
          <w:noProof/>
          <w:lang w:eastAsia="ru-RU"/>
        </w:rPr>
        <w:lastRenderedPageBreak/>
        <w:drawing>
          <wp:inline distT="0" distB="0" distL="0" distR="0" wp14:anchorId="6FFA9307" wp14:editId="2728BDA0">
            <wp:extent cx="6119495" cy="45897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37F805" w14:textId="1BFF318A" w:rsidR="006C6ED9" w:rsidRPr="00361A44" w:rsidRDefault="000107E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0107E7">
        <w:rPr>
          <w:noProof/>
          <w:lang w:eastAsia="ru-RU"/>
        </w:rPr>
        <w:drawing>
          <wp:inline distT="0" distB="0" distL="0" distR="0" wp14:anchorId="281C4624" wp14:editId="7BACC719">
            <wp:extent cx="5935428" cy="4451725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471" cy="445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ED9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07E7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42BDD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373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B4407"/>
    <w:rsid w:val="006C6ED9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35988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543EF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0A4"/>
    <w:rsid w:val="00E544D9"/>
    <w:rsid w:val="00E57FFC"/>
    <w:rsid w:val="00E81867"/>
    <w:rsid w:val="00E914C3"/>
    <w:rsid w:val="00E92606"/>
    <w:rsid w:val="00E95272"/>
    <w:rsid w:val="00E95B5D"/>
    <w:rsid w:val="00EB09A7"/>
    <w:rsid w:val="00EB2654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55445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969FAF-86B1-4D7E-81CB-F2268B2AF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2021-04-14T08:00:00Z</dcterms:created>
  <dcterms:modified xsi:type="dcterms:W3CDTF">2021-04-14T08:00:00Z</dcterms:modified>
</cp:coreProperties>
</file>