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539476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013B7D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13B7D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185EE80B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013B7D" w:rsidRPr="00013B7D">
        <w:rPr>
          <w:rFonts w:ascii="Times New Roman" w:hAnsi="Times New Roman" w:cs="Times New Roman"/>
          <w:u w:val="single"/>
        </w:rPr>
        <w:t>пр.Королева</w:t>
      </w:r>
      <w:proofErr w:type="spellEnd"/>
      <w:proofErr w:type="gramEnd"/>
      <w:r w:rsidR="00013B7D" w:rsidRPr="00013B7D">
        <w:rPr>
          <w:rFonts w:ascii="Times New Roman" w:hAnsi="Times New Roman" w:cs="Times New Roman"/>
          <w:u w:val="single"/>
        </w:rPr>
        <w:t>, д.N10.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14:paraId="2EF307B4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48434D6"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bookmarkStart w:id="0" w:name="_GoBack"/>
      <w:proofErr w:type="spellStart"/>
      <w:r w:rsidR="00013B7D" w:rsidRPr="00013B7D">
        <w:rPr>
          <w:rFonts w:ascii="Times New Roman" w:hAnsi="Times New Roman" w:cs="Times New Roman"/>
          <w:b/>
          <w:u w:val="single"/>
        </w:rPr>
        <w:t>пр.Королева</w:t>
      </w:r>
      <w:proofErr w:type="spellEnd"/>
      <w:proofErr w:type="gramEnd"/>
      <w:r w:rsidR="00013B7D" w:rsidRPr="00013B7D">
        <w:rPr>
          <w:rFonts w:ascii="Times New Roman" w:hAnsi="Times New Roman" w:cs="Times New Roman"/>
          <w:b/>
          <w:u w:val="single"/>
        </w:rPr>
        <w:t>, д.N10</w:t>
      </w:r>
      <w:bookmarkEnd w:id="0"/>
      <w:r w:rsidR="00013B7D" w:rsidRPr="00013B7D">
        <w:rPr>
          <w:rFonts w:ascii="Times New Roman" w:hAnsi="Times New Roman" w:cs="Times New Roman"/>
          <w:b/>
          <w:u w:val="single"/>
        </w:rPr>
        <w:t>.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2B4FE15" w:rsidR="005B2F70" w:rsidRPr="005B2F70" w:rsidRDefault="000A0621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013B7D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7777777" w:rsidR="005B2F70" w:rsidRPr="00243CB4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77777777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D2E4D3" w14:textId="77777777" w:rsidR="00013B7D" w:rsidRPr="00013B7D" w:rsidRDefault="00013B7D" w:rsidP="00013B7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B7D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013B7D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013B7D">
        <w:rPr>
          <w:rFonts w:ascii="Times New Roman" w:hAnsi="Times New Roman" w:cs="Times New Roman"/>
          <w:sz w:val="24"/>
          <w:szCs w:val="24"/>
        </w:rPr>
        <w:t xml:space="preserve">. Королёв продолжает инспектировать работу регионального оператора по выполнению программы раздельного сбора мусора в муниципалитете. Сегодня 09 февраля ПАЛАТА провела мониторинг состояния содержания контейнерной площадки (КП) на соответствие новому экологическому стандарту, расположенной по адресу </w:t>
      </w:r>
      <w:proofErr w:type="spellStart"/>
      <w:r w:rsidRPr="00013B7D">
        <w:rPr>
          <w:rFonts w:ascii="Times New Roman" w:hAnsi="Times New Roman" w:cs="Times New Roman"/>
          <w:sz w:val="24"/>
          <w:szCs w:val="24"/>
        </w:rPr>
        <w:t>пр.Королева</w:t>
      </w:r>
      <w:proofErr w:type="spellEnd"/>
      <w:r w:rsidRPr="00013B7D">
        <w:rPr>
          <w:rFonts w:ascii="Times New Roman" w:hAnsi="Times New Roman" w:cs="Times New Roman"/>
          <w:sz w:val="24"/>
          <w:szCs w:val="24"/>
        </w:rPr>
        <w:t>, д.N10.</w:t>
      </w:r>
    </w:p>
    <w:p w14:paraId="1C8E1429" w14:textId="31A13B7C" w:rsidR="00027B19" w:rsidRDefault="00013B7D" w:rsidP="00013B7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B7D">
        <w:rPr>
          <w:rFonts w:ascii="Times New Roman" w:hAnsi="Times New Roman" w:cs="Times New Roman"/>
          <w:sz w:val="24"/>
          <w:szCs w:val="24"/>
        </w:rPr>
        <w:t>Контроль показал: КП оборудована в соответствии с действующим законодательством, нарушений графика вывоза мусора нет. Площадка содержится в чистоте - замечаний нет. По данным проверки составлен АКТ.</w:t>
      </w:r>
    </w:p>
    <w:p w14:paraId="11A81AE0" w14:textId="77777777" w:rsidR="00D57CDE" w:rsidRPr="00300E1A" w:rsidRDefault="00300E1A" w:rsidP="00013B7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1C33ADD3" w:rsidR="004F7DB3" w:rsidRDefault="00013B7D">
      <w:pPr>
        <w:rPr>
          <w:rFonts w:ascii="Times New Roman" w:hAnsi="Times New Roman" w:cs="Times New Roman"/>
          <w:sz w:val="24"/>
          <w:szCs w:val="24"/>
        </w:rPr>
      </w:pPr>
      <w:r w:rsidRPr="00013B7D">
        <w:lastRenderedPageBreak/>
        <w:drawing>
          <wp:inline distT="0" distB="0" distL="0" distR="0" wp14:anchorId="1A0748A1" wp14:editId="6936BDDD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13B7D">
        <w:drawing>
          <wp:inline distT="0" distB="0" distL="0" distR="0" wp14:anchorId="05A04701" wp14:editId="069DC1A5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CC62" w14:textId="77777777" w:rsidR="00013B7D" w:rsidRDefault="00013B7D">
      <w:pPr>
        <w:rPr>
          <w:rFonts w:ascii="Times New Roman" w:hAnsi="Times New Roman" w:cs="Times New Roman"/>
          <w:sz w:val="24"/>
          <w:szCs w:val="24"/>
        </w:rPr>
      </w:pPr>
      <w:r w:rsidRPr="00013B7D">
        <w:drawing>
          <wp:inline distT="0" distB="0" distL="0" distR="0" wp14:anchorId="582B31BF" wp14:editId="6890B0C3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E0131F" w14:textId="7DA81FFB" w:rsidR="00513082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3B7D">
        <w:drawing>
          <wp:inline distT="0" distB="0" distL="0" distR="0" wp14:anchorId="2AA38366" wp14:editId="285DD9C8">
            <wp:extent cx="5789306" cy="4342130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9348" cy="434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082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3746B-0342-4AA7-ADEC-FC20A249B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2020-02-09T18:51:00Z</dcterms:created>
  <dcterms:modified xsi:type="dcterms:W3CDTF">2020-02-09T18:51:00Z</dcterms:modified>
</cp:coreProperties>
</file>