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0" w:type="auto"/>
        <w:tblLook w:val="04A0" w:firstRow="1" w:lastRow="0" w:firstColumn="1" w:lastColumn="0" w:noHBand="0" w:noVBand="1"/>
      </w:tblPr>
      <w:tblGrid>
        <w:gridCol w:w="4546"/>
        <w:gridCol w:w="4809"/>
      </w:tblGrid>
      <w:tr w:rsidR="00D84207" w14:paraId="7605230C" w14:textId="77777777" w:rsidTr="00390968">
        <w:tc>
          <w:tcPr>
            <w:tcW w:w="5211" w:type="dxa"/>
          </w:tcPr>
          <w:p w14:paraId="5253C2A2" w14:textId="77777777" w:rsidR="00D84207" w:rsidRDefault="00D84207" w:rsidP="00390968">
            <w:pPr>
              <w:pStyle w:val="2"/>
              <w:spacing w:line="276" w:lineRule="auto"/>
              <w:rPr>
                <w:sz w:val="24"/>
                <w:szCs w:val="24"/>
                <w:lang w:eastAsia="en-US"/>
              </w:rPr>
            </w:pPr>
          </w:p>
        </w:tc>
        <w:tc>
          <w:tcPr>
            <w:tcW w:w="5211" w:type="dxa"/>
            <w:hideMark/>
          </w:tcPr>
          <w:p w14:paraId="725EB01E" w14:textId="77777777" w:rsidR="00D84207" w:rsidRDefault="00D84207" w:rsidP="00390968">
            <w:pPr>
              <w:pStyle w:val="2"/>
              <w:spacing w:line="276" w:lineRule="auto"/>
              <w:rPr>
                <w:sz w:val="24"/>
                <w:szCs w:val="24"/>
                <w:lang w:eastAsia="en-US"/>
              </w:rPr>
            </w:pPr>
            <w:r>
              <w:rPr>
                <w:sz w:val="24"/>
                <w:szCs w:val="24"/>
                <w:lang w:eastAsia="en-US"/>
              </w:rPr>
              <w:t>«УТВЕРЖДЕНО»</w:t>
            </w:r>
          </w:p>
          <w:p w14:paraId="359764FD" w14:textId="77777777" w:rsidR="00D84207" w:rsidRDefault="00D84207" w:rsidP="00390968">
            <w:pPr>
              <w:spacing w:line="276" w:lineRule="auto"/>
              <w:jc w:val="center"/>
              <w:rPr>
                <w:sz w:val="24"/>
                <w:szCs w:val="24"/>
                <w:lang w:eastAsia="en-US"/>
              </w:rPr>
            </w:pPr>
            <w:r>
              <w:rPr>
                <w:sz w:val="24"/>
                <w:szCs w:val="24"/>
                <w:lang w:eastAsia="en-US"/>
              </w:rPr>
              <w:t xml:space="preserve">Решением Совета Общественной палаты </w:t>
            </w:r>
            <w:proofErr w:type="spellStart"/>
            <w:r>
              <w:rPr>
                <w:sz w:val="24"/>
                <w:szCs w:val="24"/>
                <w:lang w:eastAsia="en-US"/>
              </w:rPr>
              <w:t>г.о</w:t>
            </w:r>
            <w:proofErr w:type="spellEnd"/>
            <w:r>
              <w:rPr>
                <w:sz w:val="24"/>
                <w:szCs w:val="24"/>
                <w:lang w:eastAsia="en-US"/>
              </w:rPr>
              <w:t>. Королев Московской области</w:t>
            </w:r>
          </w:p>
          <w:p w14:paraId="0C09FB94" w14:textId="7C405E70" w:rsidR="00D84207" w:rsidRDefault="00D84207" w:rsidP="00331FC2">
            <w:pPr>
              <w:spacing w:line="276" w:lineRule="auto"/>
              <w:jc w:val="center"/>
              <w:rPr>
                <w:sz w:val="24"/>
                <w:szCs w:val="24"/>
                <w:lang w:eastAsia="en-US"/>
              </w:rPr>
            </w:pPr>
          </w:p>
        </w:tc>
      </w:tr>
    </w:tbl>
    <w:p w14:paraId="3E1E6BBC" w14:textId="77777777" w:rsidR="00D84207" w:rsidRPr="00487E2C" w:rsidRDefault="00D84207" w:rsidP="00D84207">
      <w:pPr>
        <w:pStyle w:val="2"/>
        <w:rPr>
          <w:sz w:val="24"/>
          <w:szCs w:val="24"/>
        </w:rPr>
      </w:pPr>
    </w:p>
    <w:p w14:paraId="3017E630" w14:textId="77777777" w:rsidR="00D84207" w:rsidRPr="00487E2C" w:rsidRDefault="00D84207" w:rsidP="00D84207">
      <w:pPr>
        <w:jc w:val="center"/>
        <w:rPr>
          <w:b/>
          <w:sz w:val="24"/>
          <w:szCs w:val="24"/>
        </w:rPr>
      </w:pPr>
      <w:r w:rsidRPr="00487E2C">
        <w:rPr>
          <w:b/>
          <w:sz w:val="24"/>
          <w:szCs w:val="24"/>
        </w:rPr>
        <w:t>АКТ</w:t>
      </w:r>
    </w:p>
    <w:p w14:paraId="1FE67F94" w14:textId="1F1C35E9" w:rsidR="00D84207" w:rsidRPr="00487E2C" w:rsidRDefault="00331FC2" w:rsidP="00D84207">
      <w:pPr>
        <w:jc w:val="center"/>
        <w:rPr>
          <w:b/>
          <w:sz w:val="24"/>
          <w:szCs w:val="24"/>
        </w:rPr>
      </w:pPr>
      <w:r w:rsidRPr="00487E2C">
        <w:rPr>
          <w:b/>
          <w:sz w:val="24"/>
          <w:szCs w:val="24"/>
        </w:rPr>
        <w:t>о</w:t>
      </w:r>
      <w:r w:rsidR="00D84207" w:rsidRPr="00487E2C">
        <w:rPr>
          <w:b/>
          <w:sz w:val="24"/>
          <w:szCs w:val="24"/>
        </w:rPr>
        <w:t>бщественно</w:t>
      </w:r>
      <w:r w:rsidRPr="00487E2C">
        <w:rPr>
          <w:b/>
          <w:sz w:val="24"/>
          <w:szCs w:val="24"/>
        </w:rPr>
        <w:t>го контроля</w:t>
      </w:r>
    </w:p>
    <w:p w14:paraId="1FAD7020" w14:textId="2DE05760" w:rsidR="00A51673" w:rsidRPr="00487E2C" w:rsidRDefault="00487E2C" w:rsidP="00331FC2">
      <w:pPr>
        <w:ind w:firstLine="426"/>
        <w:jc w:val="center"/>
        <w:rPr>
          <w:b/>
          <w:sz w:val="24"/>
          <w:szCs w:val="24"/>
          <w:u w:val="single"/>
        </w:rPr>
      </w:pPr>
      <w:r w:rsidRPr="00487E2C">
        <w:rPr>
          <w:b/>
          <w:sz w:val="24"/>
          <w:szCs w:val="24"/>
        </w:rPr>
        <w:t xml:space="preserve">готовности </w:t>
      </w:r>
      <w:proofErr w:type="spellStart"/>
      <w:r w:rsidRPr="00487E2C">
        <w:rPr>
          <w:b/>
          <w:sz w:val="24"/>
          <w:szCs w:val="24"/>
        </w:rPr>
        <w:t>УИКов</w:t>
      </w:r>
      <w:proofErr w:type="spellEnd"/>
      <w:r w:rsidRPr="00487E2C">
        <w:rPr>
          <w:b/>
          <w:sz w:val="24"/>
          <w:szCs w:val="24"/>
        </w:rPr>
        <w:t xml:space="preserve"> </w:t>
      </w:r>
      <w:proofErr w:type="spellStart"/>
      <w:r w:rsidRPr="00487E2C">
        <w:rPr>
          <w:b/>
          <w:sz w:val="24"/>
          <w:szCs w:val="24"/>
        </w:rPr>
        <w:t>г.о</w:t>
      </w:r>
      <w:proofErr w:type="spellEnd"/>
      <w:r w:rsidRPr="00487E2C">
        <w:rPr>
          <w:b/>
          <w:sz w:val="24"/>
          <w:szCs w:val="24"/>
        </w:rPr>
        <w:t>. Королев к проведению общероссийского голосования по поправкам в Конституцию РФ</w:t>
      </w:r>
    </w:p>
    <w:p w14:paraId="5BB33C70" w14:textId="77777777" w:rsidR="00A51673" w:rsidRPr="00487E2C" w:rsidRDefault="00A51673" w:rsidP="00D84207">
      <w:pPr>
        <w:ind w:firstLine="426"/>
        <w:rPr>
          <w:sz w:val="24"/>
          <w:szCs w:val="24"/>
          <w:u w:val="single"/>
        </w:rPr>
      </w:pPr>
    </w:p>
    <w:p w14:paraId="0622731A" w14:textId="3B28B8F5" w:rsidR="00D84207" w:rsidRPr="00487E2C" w:rsidRDefault="00D84207" w:rsidP="002B49B3">
      <w:pPr>
        <w:spacing w:line="276" w:lineRule="auto"/>
        <w:ind w:firstLine="426"/>
        <w:rPr>
          <w:sz w:val="24"/>
          <w:szCs w:val="24"/>
        </w:rPr>
      </w:pPr>
      <w:r w:rsidRPr="00487E2C">
        <w:rPr>
          <w:sz w:val="24"/>
          <w:szCs w:val="24"/>
          <w:u w:val="single"/>
        </w:rPr>
        <w:t>Сроки проведения общественного контроля:</w:t>
      </w:r>
      <w:r w:rsidRPr="00487E2C">
        <w:rPr>
          <w:sz w:val="24"/>
          <w:szCs w:val="24"/>
        </w:rPr>
        <w:t xml:space="preserve"> </w:t>
      </w:r>
      <w:r w:rsidR="00487E2C" w:rsidRPr="00487E2C">
        <w:rPr>
          <w:b/>
          <w:bCs/>
          <w:sz w:val="24"/>
          <w:szCs w:val="24"/>
        </w:rPr>
        <w:t>24.06.2020</w:t>
      </w:r>
      <w:r w:rsidRPr="00487E2C">
        <w:rPr>
          <w:b/>
          <w:sz w:val="24"/>
          <w:szCs w:val="24"/>
        </w:rPr>
        <w:t xml:space="preserve"> г</w:t>
      </w:r>
      <w:r w:rsidRPr="00487E2C">
        <w:rPr>
          <w:sz w:val="24"/>
          <w:szCs w:val="24"/>
        </w:rPr>
        <w:t>.</w:t>
      </w:r>
    </w:p>
    <w:p w14:paraId="72A65AD3" w14:textId="5A31FF5A" w:rsidR="00D84207" w:rsidRPr="00487E2C" w:rsidRDefault="00D84207" w:rsidP="002B49B3">
      <w:pPr>
        <w:spacing w:line="276" w:lineRule="auto"/>
        <w:ind w:firstLine="425"/>
        <w:jc w:val="both"/>
        <w:rPr>
          <w:sz w:val="24"/>
          <w:szCs w:val="24"/>
        </w:rPr>
      </w:pPr>
      <w:r w:rsidRPr="00487E2C">
        <w:rPr>
          <w:sz w:val="24"/>
          <w:szCs w:val="24"/>
          <w:u w:val="single"/>
        </w:rPr>
        <w:t xml:space="preserve">Основания для проведения общественной </w:t>
      </w:r>
      <w:r w:rsidR="002F7689" w:rsidRPr="00487E2C">
        <w:rPr>
          <w:sz w:val="24"/>
          <w:szCs w:val="24"/>
          <w:u w:val="single"/>
        </w:rPr>
        <w:t>проверки</w:t>
      </w:r>
      <w:r w:rsidR="003A7481" w:rsidRPr="00487E2C">
        <w:rPr>
          <w:sz w:val="24"/>
          <w:szCs w:val="24"/>
        </w:rPr>
        <w:t xml:space="preserve">: </w:t>
      </w:r>
      <w:r w:rsidRPr="00487E2C">
        <w:rPr>
          <w:sz w:val="24"/>
          <w:szCs w:val="24"/>
        </w:rPr>
        <w:t xml:space="preserve">план работы </w:t>
      </w:r>
      <w:r w:rsidR="002E09F5" w:rsidRPr="00487E2C">
        <w:rPr>
          <w:sz w:val="24"/>
          <w:szCs w:val="24"/>
        </w:rPr>
        <w:t xml:space="preserve">Общественной палаты </w:t>
      </w:r>
      <w:proofErr w:type="spellStart"/>
      <w:r w:rsidR="002E09F5" w:rsidRPr="00487E2C">
        <w:rPr>
          <w:sz w:val="24"/>
          <w:szCs w:val="24"/>
        </w:rPr>
        <w:t>г.о</w:t>
      </w:r>
      <w:proofErr w:type="spellEnd"/>
      <w:r w:rsidR="002E09F5" w:rsidRPr="00487E2C">
        <w:rPr>
          <w:sz w:val="24"/>
          <w:szCs w:val="24"/>
        </w:rPr>
        <w:t>. Королев</w:t>
      </w:r>
    </w:p>
    <w:p w14:paraId="72F73B33" w14:textId="77777777" w:rsidR="00D84207" w:rsidRPr="00487E2C" w:rsidRDefault="00D84207" w:rsidP="002B49B3">
      <w:pPr>
        <w:spacing w:line="276" w:lineRule="auto"/>
        <w:ind w:firstLine="425"/>
        <w:jc w:val="both"/>
        <w:rPr>
          <w:sz w:val="24"/>
          <w:szCs w:val="24"/>
        </w:rPr>
      </w:pPr>
      <w:r w:rsidRPr="00487E2C">
        <w:rPr>
          <w:sz w:val="24"/>
          <w:szCs w:val="24"/>
          <w:u w:val="single"/>
        </w:rPr>
        <w:t>Форма общественного контроля</w:t>
      </w:r>
      <w:r w:rsidRPr="00487E2C">
        <w:rPr>
          <w:sz w:val="24"/>
          <w:szCs w:val="24"/>
        </w:rPr>
        <w:t>: мониторинг</w:t>
      </w:r>
    </w:p>
    <w:p w14:paraId="646039CC" w14:textId="41E22A32" w:rsidR="00331FC2" w:rsidRPr="00487E2C" w:rsidRDefault="00D84207" w:rsidP="00331FC2">
      <w:pPr>
        <w:spacing w:line="276" w:lineRule="auto"/>
        <w:ind w:firstLine="284"/>
        <w:jc w:val="both"/>
        <w:rPr>
          <w:sz w:val="24"/>
          <w:szCs w:val="24"/>
        </w:rPr>
      </w:pPr>
      <w:r w:rsidRPr="00487E2C">
        <w:rPr>
          <w:sz w:val="24"/>
          <w:szCs w:val="24"/>
          <w:u w:val="single"/>
        </w:rPr>
        <w:t>Предмет общественной проверки</w:t>
      </w:r>
      <w:r w:rsidR="002F7689" w:rsidRPr="00487E2C">
        <w:rPr>
          <w:sz w:val="24"/>
          <w:szCs w:val="24"/>
        </w:rPr>
        <w:t>:</w:t>
      </w:r>
      <w:r w:rsidR="00125C94" w:rsidRPr="00487E2C">
        <w:rPr>
          <w:sz w:val="24"/>
          <w:szCs w:val="24"/>
        </w:rPr>
        <w:t xml:space="preserve"> </w:t>
      </w:r>
      <w:r w:rsidR="00331FC2" w:rsidRPr="00487E2C">
        <w:rPr>
          <w:sz w:val="24"/>
          <w:szCs w:val="24"/>
        </w:rPr>
        <w:t xml:space="preserve">контроль </w:t>
      </w:r>
      <w:r w:rsidR="00487E2C" w:rsidRPr="00487E2C">
        <w:rPr>
          <w:sz w:val="24"/>
          <w:szCs w:val="24"/>
        </w:rPr>
        <w:t>готовности УМК к проведению общероссийского голосования по поправкам в Конституцию РФ</w:t>
      </w:r>
    </w:p>
    <w:p w14:paraId="245170C4" w14:textId="77777777" w:rsidR="00331FC2" w:rsidRPr="00487E2C" w:rsidRDefault="00331FC2" w:rsidP="002B49B3">
      <w:pPr>
        <w:spacing w:line="276" w:lineRule="auto"/>
        <w:ind w:firstLine="426"/>
        <w:jc w:val="both"/>
        <w:rPr>
          <w:sz w:val="24"/>
          <w:szCs w:val="24"/>
        </w:rPr>
      </w:pPr>
    </w:p>
    <w:p w14:paraId="16393F63" w14:textId="77777777" w:rsidR="00487E2C" w:rsidRPr="00487E2C" w:rsidRDefault="00487E2C" w:rsidP="00487E2C">
      <w:pPr>
        <w:spacing w:line="276" w:lineRule="auto"/>
        <w:ind w:firstLine="567"/>
        <w:jc w:val="both"/>
        <w:rPr>
          <w:sz w:val="24"/>
          <w:szCs w:val="24"/>
        </w:rPr>
      </w:pPr>
      <w:r w:rsidRPr="00487E2C">
        <w:rPr>
          <w:sz w:val="24"/>
          <w:szCs w:val="24"/>
        </w:rPr>
        <w:t>Общероссийское голосование по поправкам в Конституцию РФ, которое стартует уже завтра, 25 июня, будет проходить в течении семи дней, и главный приоритет для избирательных комиссий- обеспечение здоровья и безопасности всех участников голосования.</w:t>
      </w:r>
    </w:p>
    <w:p w14:paraId="2D41755C" w14:textId="77777777" w:rsidR="00487E2C" w:rsidRPr="00487E2C" w:rsidRDefault="00487E2C" w:rsidP="00487E2C">
      <w:pPr>
        <w:spacing w:line="276" w:lineRule="auto"/>
        <w:ind w:firstLine="567"/>
        <w:jc w:val="both"/>
        <w:rPr>
          <w:sz w:val="24"/>
          <w:szCs w:val="24"/>
        </w:rPr>
      </w:pPr>
      <w:r w:rsidRPr="00487E2C">
        <w:rPr>
          <w:sz w:val="24"/>
          <w:szCs w:val="24"/>
        </w:rPr>
        <w:t xml:space="preserve">В среду, 24 июня, комиссия в составе Советника главы города Прокофьевой Ж.Н., депутата Московской областной Думы </w:t>
      </w:r>
      <w:proofErr w:type="spellStart"/>
      <w:r w:rsidRPr="00487E2C">
        <w:rPr>
          <w:sz w:val="24"/>
          <w:szCs w:val="24"/>
        </w:rPr>
        <w:t>Керселяна</w:t>
      </w:r>
      <w:proofErr w:type="spellEnd"/>
      <w:r w:rsidRPr="00487E2C">
        <w:rPr>
          <w:sz w:val="24"/>
          <w:szCs w:val="24"/>
        </w:rPr>
        <w:t xml:space="preserve"> С.А. и членов муниципальной Общественной палаты проинспектировала </w:t>
      </w:r>
      <w:proofErr w:type="spellStart"/>
      <w:r w:rsidRPr="00487E2C">
        <w:rPr>
          <w:sz w:val="24"/>
          <w:szCs w:val="24"/>
        </w:rPr>
        <w:t>УИКи</w:t>
      </w:r>
      <w:proofErr w:type="spellEnd"/>
      <w:r w:rsidRPr="00487E2C">
        <w:rPr>
          <w:sz w:val="24"/>
          <w:szCs w:val="24"/>
        </w:rPr>
        <w:t xml:space="preserve"> по вопросу готовности к началу голосования. Проверка показала: все проверенные (17 УИК) участковые комиссии обеспечены всем необходимым для проведения безопасного и бесконтактного голосования, в т.ч.: все сотрудники УИК обеспечены защитными масками, перчатками. Члены комиссий, которые будут проводить голосование вне помещения, дополнительно имеют одноразовые защитные костюмы. На участках имеются термометры для контроля состояния здоровья участников голосования. Каждому избирателю подготовлены комплекты: защитная маска, перчатки, индивидуальная ручка.</w:t>
      </w:r>
    </w:p>
    <w:p w14:paraId="43400D55" w14:textId="77777777" w:rsidR="00487E2C" w:rsidRPr="00487E2C" w:rsidRDefault="00487E2C" w:rsidP="00487E2C">
      <w:pPr>
        <w:spacing w:line="276" w:lineRule="auto"/>
        <w:ind w:firstLine="567"/>
        <w:jc w:val="both"/>
        <w:rPr>
          <w:sz w:val="24"/>
          <w:szCs w:val="24"/>
        </w:rPr>
      </w:pPr>
      <w:r w:rsidRPr="00487E2C">
        <w:rPr>
          <w:sz w:val="24"/>
          <w:szCs w:val="24"/>
        </w:rPr>
        <w:t xml:space="preserve">В местах проведения голосования нанесена специальная разметка, мебель и оборудование расставлены с учетом соблюдения социальной дистанции. Все проверенные </w:t>
      </w:r>
      <w:proofErr w:type="spellStart"/>
      <w:r w:rsidRPr="00487E2C">
        <w:rPr>
          <w:sz w:val="24"/>
          <w:szCs w:val="24"/>
        </w:rPr>
        <w:t>УИКи</w:t>
      </w:r>
      <w:proofErr w:type="spellEnd"/>
      <w:r w:rsidRPr="00487E2C">
        <w:rPr>
          <w:sz w:val="24"/>
          <w:szCs w:val="24"/>
        </w:rPr>
        <w:t xml:space="preserve"> оборудованы кабинками для голосования (без передней шторки), имеются прозрачные стационарные урны и переносные ящики для голосования, информационные стенды.</w:t>
      </w:r>
    </w:p>
    <w:p w14:paraId="0B4C5797" w14:textId="77777777" w:rsidR="00487E2C" w:rsidRPr="00487E2C" w:rsidRDefault="00487E2C" w:rsidP="00487E2C">
      <w:pPr>
        <w:spacing w:line="276" w:lineRule="auto"/>
        <w:ind w:firstLine="567"/>
        <w:jc w:val="both"/>
        <w:rPr>
          <w:sz w:val="24"/>
          <w:szCs w:val="24"/>
        </w:rPr>
      </w:pPr>
      <w:r w:rsidRPr="00487E2C">
        <w:rPr>
          <w:sz w:val="24"/>
          <w:szCs w:val="24"/>
        </w:rPr>
        <w:t>Вопрос доступности помещений на проверенных участках, в т.ч. для маломобильных групп населения, соответствует нормативным требованиям.</w:t>
      </w:r>
    </w:p>
    <w:p w14:paraId="6EE1E573" w14:textId="0AC8E9F1" w:rsidR="00331FC2" w:rsidRPr="00487E2C" w:rsidRDefault="00487E2C" w:rsidP="00487E2C">
      <w:pPr>
        <w:spacing w:line="276" w:lineRule="auto"/>
        <w:ind w:firstLine="567"/>
        <w:jc w:val="both"/>
        <w:rPr>
          <w:sz w:val="24"/>
          <w:szCs w:val="24"/>
        </w:rPr>
      </w:pPr>
      <w:r w:rsidRPr="00487E2C">
        <w:rPr>
          <w:sz w:val="24"/>
          <w:szCs w:val="24"/>
        </w:rPr>
        <w:t xml:space="preserve">Комиссия замечаний по вопросу готовности проверенных </w:t>
      </w:r>
      <w:proofErr w:type="spellStart"/>
      <w:r w:rsidRPr="00487E2C">
        <w:rPr>
          <w:sz w:val="24"/>
          <w:szCs w:val="24"/>
        </w:rPr>
        <w:t>УИКов</w:t>
      </w:r>
      <w:proofErr w:type="spellEnd"/>
      <w:r w:rsidRPr="00487E2C">
        <w:rPr>
          <w:sz w:val="24"/>
          <w:szCs w:val="24"/>
        </w:rPr>
        <w:t xml:space="preserve"> к началу голосования не выявила (ОП)</w:t>
      </w:r>
    </w:p>
    <w:p w14:paraId="24733BE1" w14:textId="16045456" w:rsidR="00487E2C" w:rsidRPr="00487E2C" w:rsidRDefault="00487E2C" w:rsidP="00487E2C">
      <w:pPr>
        <w:spacing w:line="276" w:lineRule="auto"/>
        <w:jc w:val="both"/>
        <w:rPr>
          <w:sz w:val="24"/>
          <w:szCs w:val="24"/>
        </w:rPr>
      </w:pPr>
    </w:p>
    <w:tbl>
      <w:tblPr>
        <w:tblStyle w:val="a4"/>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78"/>
        <w:gridCol w:w="3686"/>
      </w:tblGrid>
      <w:tr w:rsidR="00D84207" w:rsidRPr="00487E2C" w14:paraId="1CEB4D84" w14:textId="77777777" w:rsidTr="002E09F5">
        <w:trPr>
          <w:trHeight w:val="651"/>
        </w:trPr>
        <w:tc>
          <w:tcPr>
            <w:tcW w:w="5778" w:type="dxa"/>
            <w:hideMark/>
          </w:tcPr>
          <w:p w14:paraId="1C96B67E" w14:textId="1C28B662" w:rsidR="00D84207" w:rsidRPr="00487E2C" w:rsidRDefault="00D84207" w:rsidP="0035404A">
            <w:pPr>
              <w:rPr>
                <w:b/>
                <w:sz w:val="24"/>
                <w:szCs w:val="24"/>
                <w:lang w:eastAsia="en-US"/>
              </w:rPr>
            </w:pPr>
            <w:r w:rsidRPr="00487E2C">
              <w:rPr>
                <w:b/>
                <w:sz w:val="24"/>
                <w:szCs w:val="24"/>
                <w:lang w:eastAsia="en-US"/>
              </w:rPr>
              <w:t>Председатель комиссии</w:t>
            </w:r>
            <w:r w:rsidRPr="00487E2C">
              <w:rPr>
                <w:sz w:val="24"/>
                <w:szCs w:val="24"/>
                <w:lang w:eastAsia="en-US"/>
              </w:rPr>
              <w:t xml:space="preserve"> «</w:t>
            </w:r>
            <w:r w:rsidR="00A51673" w:rsidRPr="00487E2C">
              <w:rPr>
                <w:sz w:val="24"/>
                <w:szCs w:val="24"/>
              </w:rPr>
              <w:t xml:space="preserve">по местному самоуправлению, работе с территориями, общественному контролю, открытости </w:t>
            </w:r>
            <w:proofErr w:type="gramStart"/>
            <w:r w:rsidR="00A51673" w:rsidRPr="00487E2C">
              <w:rPr>
                <w:sz w:val="24"/>
                <w:szCs w:val="24"/>
              </w:rPr>
              <w:t>власти,</w:t>
            </w:r>
            <w:r w:rsidR="0035404A" w:rsidRPr="00487E2C">
              <w:rPr>
                <w:sz w:val="24"/>
                <w:szCs w:val="24"/>
              </w:rPr>
              <w:t>…</w:t>
            </w:r>
            <w:proofErr w:type="gramEnd"/>
            <w:r w:rsidR="0035404A" w:rsidRPr="00487E2C">
              <w:rPr>
                <w:sz w:val="24"/>
                <w:szCs w:val="24"/>
              </w:rPr>
              <w:t>»</w:t>
            </w:r>
            <w:r w:rsidR="00A51673" w:rsidRPr="00487E2C">
              <w:rPr>
                <w:sz w:val="24"/>
                <w:szCs w:val="24"/>
              </w:rPr>
              <w:t xml:space="preserve">  </w:t>
            </w:r>
            <w:r w:rsidRPr="00487E2C">
              <w:rPr>
                <w:sz w:val="24"/>
                <w:szCs w:val="24"/>
                <w:shd w:val="clear" w:color="auto" w:fill="FFFFFF"/>
                <w:lang w:eastAsia="en-US"/>
              </w:rPr>
              <w:t xml:space="preserve">Общественной палаты </w:t>
            </w:r>
            <w:proofErr w:type="spellStart"/>
            <w:r w:rsidRPr="00487E2C">
              <w:rPr>
                <w:sz w:val="24"/>
                <w:szCs w:val="24"/>
                <w:shd w:val="clear" w:color="auto" w:fill="FFFFFF"/>
                <w:lang w:eastAsia="en-US"/>
              </w:rPr>
              <w:t>г.о.Королев</w:t>
            </w:r>
            <w:proofErr w:type="spellEnd"/>
          </w:p>
        </w:tc>
        <w:tc>
          <w:tcPr>
            <w:tcW w:w="3686" w:type="dxa"/>
          </w:tcPr>
          <w:p w14:paraId="5CE3D1D2" w14:textId="60E99408" w:rsidR="00D84207" w:rsidRPr="00487E2C" w:rsidRDefault="0017486B" w:rsidP="00390968">
            <w:pPr>
              <w:ind w:left="743"/>
              <w:jc w:val="both"/>
              <w:rPr>
                <w:sz w:val="24"/>
                <w:szCs w:val="24"/>
                <w:lang w:eastAsia="en-US"/>
              </w:rPr>
            </w:pPr>
            <w:r w:rsidRPr="00487E2C">
              <w:rPr>
                <w:noProof/>
                <w:sz w:val="24"/>
                <w:szCs w:val="24"/>
                <w:shd w:val="clear" w:color="auto" w:fill="FFFFFF"/>
              </w:rPr>
              <w:drawing>
                <wp:anchor distT="0" distB="0" distL="114300" distR="114300" simplePos="0" relativeHeight="251660288" behindDoc="0" locked="0" layoutInCell="1" allowOverlap="1" wp14:anchorId="3DEA3A48" wp14:editId="26A6A868">
                  <wp:simplePos x="0" y="0"/>
                  <wp:positionH relativeFrom="column">
                    <wp:posOffset>-350074</wp:posOffset>
                  </wp:positionH>
                  <wp:positionV relativeFrom="paragraph">
                    <wp:posOffset>-61690</wp:posOffset>
                  </wp:positionV>
                  <wp:extent cx="1382395" cy="532765"/>
                  <wp:effectExtent l="0" t="0" r="8255" b="63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82395" cy="532765"/>
                          </a:xfrm>
                          <a:prstGeom prst="rect">
                            <a:avLst/>
                          </a:prstGeom>
                          <a:noFill/>
                        </pic:spPr>
                      </pic:pic>
                    </a:graphicData>
                  </a:graphic>
                  <wp14:sizeRelH relativeFrom="margin">
                    <wp14:pctWidth>0</wp14:pctWidth>
                  </wp14:sizeRelH>
                  <wp14:sizeRelV relativeFrom="margin">
                    <wp14:pctHeight>0</wp14:pctHeight>
                  </wp14:sizeRelV>
                </wp:anchor>
              </w:drawing>
            </w:r>
            <w:r w:rsidR="0035404A" w:rsidRPr="00487E2C">
              <w:rPr>
                <w:noProof/>
                <w:sz w:val="24"/>
                <w:szCs w:val="24"/>
              </w:rPr>
              <w:drawing>
                <wp:anchor distT="0" distB="0" distL="114300" distR="114300" simplePos="0" relativeHeight="251658240" behindDoc="0" locked="0" layoutInCell="1" allowOverlap="0" wp14:anchorId="45C8BCE5" wp14:editId="41036A98">
                  <wp:simplePos x="0" y="0"/>
                  <wp:positionH relativeFrom="column">
                    <wp:posOffset>4231005</wp:posOffset>
                  </wp:positionH>
                  <wp:positionV relativeFrom="paragraph">
                    <wp:posOffset>7047230</wp:posOffset>
                  </wp:positionV>
                  <wp:extent cx="1371600" cy="523875"/>
                  <wp:effectExtent l="0" t="0" r="0" b="9525"/>
                  <wp:wrapNone/>
                  <wp:docPr id="5" name="Рисунок 5" descr="Screenshot_20190325-121910_Drop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shot_20190325-121910_Dropbox"/>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71600" cy="523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F53B29" w14:textId="77777777" w:rsidR="00D84207" w:rsidRPr="00487E2C" w:rsidRDefault="00A51673" w:rsidP="002E09F5">
            <w:pPr>
              <w:ind w:left="743"/>
              <w:jc w:val="right"/>
              <w:rPr>
                <w:b/>
                <w:sz w:val="24"/>
                <w:szCs w:val="24"/>
                <w:lang w:eastAsia="en-US"/>
              </w:rPr>
            </w:pPr>
            <w:proofErr w:type="spellStart"/>
            <w:r w:rsidRPr="00487E2C">
              <w:rPr>
                <w:sz w:val="24"/>
                <w:szCs w:val="24"/>
                <w:lang w:eastAsia="en-US"/>
              </w:rPr>
              <w:t>В.А.Романенков</w:t>
            </w:r>
            <w:proofErr w:type="spellEnd"/>
          </w:p>
        </w:tc>
      </w:tr>
    </w:tbl>
    <w:p w14:paraId="0A098E95" w14:textId="77777777" w:rsidR="00D84207" w:rsidRDefault="00D84207" w:rsidP="00D84207">
      <w:pPr>
        <w:ind w:left="8505"/>
        <w:jc w:val="both"/>
        <w:rPr>
          <w:sz w:val="24"/>
          <w:szCs w:val="24"/>
          <w:shd w:val="clear" w:color="auto" w:fill="FFFFFF"/>
        </w:rPr>
      </w:pPr>
    </w:p>
    <w:p w14:paraId="119B5F7C" w14:textId="39819139" w:rsidR="00077C9C" w:rsidRDefault="00296601" w:rsidP="00D84207">
      <w:r>
        <w:t xml:space="preserve">   </w:t>
      </w:r>
    </w:p>
    <w:p w14:paraId="53BF6363" w14:textId="551BB8F4" w:rsidR="00296601" w:rsidRDefault="00487E2C" w:rsidP="00D84207">
      <w:r w:rsidRPr="00487E2C">
        <w:lastRenderedPageBreak/>
        <w:drawing>
          <wp:inline distT="0" distB="0" distL="0" distR="0" wp14:anchorId="252DA7BA" wp14:editId="03E932D2">
            <wp:extent cx="2880000" cy="2160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80000" cy="2160000"/>
                    </a:xfrm>
                    <a:prstGeom prst="rect">
                      <a:avLst/>
                    </a:prstGeom>
                  </pic:spPr>
                </pic:pic>
              </a:graphicData>
            </a:graphic>
          </wp:inline>
        </w:drawing>
      </w:r>
      <w:r>
        <w:t xml:space="preserve">   </w:t>
      </w:r>
      <w:r w:rsidRPr="00487E2C">
        <w:drawing>
          <wp:inline distT="0" distB="0" distL="0" distR="0" wp14:anchorId="23933F56" wp14:editId="567637CD">
            <wp:extent cx="2880000" cy="2160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80000" cy="2160000"/>
                    </a:xfrm>
                    <a:prstGeom prst="rect">
                      <a:avLst/>
                    </a:prstGeom>
                  </pic:spPr>
                </pic:pic>
              </a:graphicData>
            </a:graphic>
          </wp:inline>
        </w:drawing>
      </w:r>
    </w:p>
    <w:p w14:paraId="23757704" w14:textId="5298E75D" w:rsidR="002B49B3" w:rsidRDefault="002B49B3" w:rsidP="00D84207">
      <w:r>
        <w:t xml:space="preserve">      </w:t>
      </w:r>
    </w:p>
    <w:p w14:paraId="25A7F66B" w14:textId="77777777" w:rsidR="00296601" w:rsidRPr="00296601" w:rsidRDefault="00296601" w:rsidP="00D84207">
      <w:pPr>
        <w:rPr>
          <w:sz w:val="8"/>
          <w:szCs w:val="8"/>
        </w:rPr>
      </w:pPr>
    </w:p>
    <w:p w14:paraId="71232B56" w14:textId="25344EC5" w:rsidR="00296601" w:rsidRDefault="00487E2C" w:rsidP="00D84207">
      <w:r w:rsidRPr="00487E2C">
        <w:drawing>
          <wp:inline distT="0" distB="0" distL="0" distR="0" wp14:anchorId="26841820" wp14:editId="0567D7A3">
            <wp:extent cx="2880000" cy="2160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80000" cy="2160000"/>
                    </a:xfrm>
                    <a:prstGeom prst="rect">
                      <a:avLst/>
                    </a:prstGeom>
                  </pic:spPr>
                </pic:pic>
              </a:graphicData>
            </a:graphic>
          </wp:inline>
        </w:drawing>
      </w:r>
      <w:r w:rsidR="00296601">
        <w:t xml:space="preserve">     </w:t>
      </w:r>
      <w:r w:rsidRPr="00487E2C">
        <w:drawing>
          <wp:inline distT="0" distB="0" distL="0" distR="0" wp14:anchorId="62BE9C9A" wp14:editId="1F97E1AB">
            <wp:extent cx="2880000" cy="2160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80000" cy="2160000"/>
                    </a:xfrm>
                    <a:prstGeom prst="rect">
                      <a:avLst/>
                    </a:prstGeom>
                  </pic:spPr>
                </pic:pic>
              </a:graphicData>
            </a:graphic>
          </wp:inline>
        </w:drawing>
      </w:r>
    </w:p>
    <w:p w14:paraId="1FA05671" w14:textId="25F779C3" w:rsidR="00202B69" w:rsidRDefault="00296601" w:rsidP="00D84207">
      <w:r>
        <w:t xml:space="preserve">    </w:t>
      </w:r>
    </w:p>
    <w:p w14:paraId="47FBF076" w14:textId="15166FC3" w:rsidR="00296601" w:rsidRDefault="00487E2C" w:rsidP="00D84207">
      <w:r w:rsidRPr="00487E2C">
        <w:drawing>
          <wp:inline distT="0" distB="0" distL="0" distR="0" wp14:anchorId="031998D0" wp14:editId="3AAC3069">
            <wp:extent cx="2880000" cy="2160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80000" cy="2160000"/>
                    </a:xfrm>
                    <a:prstGeom prst="rect">
                      <a:avLst/>
                    </a:prstGeom>
                  </pic:spPr>
                </pic:pic>
              </a:graphicData>
            </a:graphic>
          </wp:inline>
        </w:drawing>
      </w:r>
      <w:r>
        <w:t xml:space="preserve">   </w:t>
      </w:r>
      <w:r w:rsidRPr="00487E2C">
        <w:drawing>
          <wp:inline distT="0" distB="0" distL="0" distR="0" wp14:anchorId="18CA4337" wp14:editId="1B06E7F2">
            <wp:extent cx="2880000" cy="2160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80000" cy="2160000"/>
                    </a:xfrm>
                    <a:prstGeom prst="rect">
                      <a:avLst/>
                    </a:prstGeom>
                  </pic:spPr>
                </pic:pic>
              </a:graphicData>
            </a:graphic>
          </wp:inline>
        </w:drawing>
      </w:r>
    </w:p>
    <w:p w14:paraId="28C76171" w14:textId="72FCEC0E" w:rsidR="00296601" w:rsidRDefault="00296601" w:rsidP="00D84207"/>
    <w:p w14:paraId="6BF8B751" w14:textId="7F86035A" w:rsidR="00487E2C" w:rsidRDefault="00487E2C" w:rsidP="00D84207">
      <w:r w:rsidRPr="00487E2C">
        <w:drawing>
          <wp:inline distT="0" distB="0" distL="0" distR="0" wp14:anchorId="6BDA78EE" wp14:editId="17624C1D">
            <wp:extent cx="2880000" cy="2160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80000" cy="2160000"/>
                    </a:xfrm>
                    <a:prstGeom prst="rect">
                      <a:avLst/>
                    </a:prstGeom>
                  </pic:spPr>
                </pic:pic>
              </a:graphicData>
            </a:graphic>
          </wp:inline>
        </w:drawing>
      </w:r>
      <w:r>
        <w:t xml:space="preserve">   </w:t>
      </w:r>
      <w:r w:rsidRPr="00487E2C">
        <w:drawing>
          <wp:inline distT="0" distB="0" distL="0" distR="0" wp14:anchorId="23FF0618" wp14:editId="59B7E982">
            <wp:extent cx="2880000" cy="2160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80000" cy="2160000"/>
                    </a:xfrm>
                    <a:prstGeom prst="rect">
                      <a:avLst/>
                    </a:prstGeom>
                  </pic:spPr>
                </pic:pic>
              </a:graphicData>
            </a:graphic>
          </wp:inline>
        </w:drawing>
      </w:r>
    </w:p>
    <w:p w14:paraId="533B9FCF" w14:textId="0536F51E" w:rsidR="00487E2C" w:rsidRDefault="00487E2C" w:rsidP="00D84207">
      <w:r w:rsidRPr="00487E2C">
        <w:lastRenderedPageBreak/>
        <w:drawing>
          <wp:inline distT="0" distB="0" distL="0" distR="0" wp14:anchorId="103F0CBE" wp14:editId="489DB412">
            <wp:extent cx="2880000" cy="21600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80000" cy="2160000"/>
                    </a:xfrm>
                    <a:prstGeom prst="rect">
                      <a:avLst/>
                    </a:prstGeom>
                  </pic:spPr>
                </pic:pic>
              </a:graphicData>
            </a:graphic>
          </wp:inline>
        </w:drawing>
      </w:r>
      <w:r>
        <w:t xml:space="preserve">   </w:t>
      </w:r>
      <w:r w:rsidRPr="00487E2C">
        <w:drawing>
          <wp:inline distT="0" distB="0" distL="0" distR="0" wp14:anchorId="28664356" wp14:editId="3AFF3F7C">
            <wp:extent cx="2880000" cy="21600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80000" cy="2160000"/>
                    </a:xfrm>
                    <a:prstGeom prst="rect">
                      <a:avLst/>
                    </a:prstGeom>
                  </pic:spPr>
                </pic:pic>
              </a:graphicData>
            </a:graphic>
          </wp:inline>
        </w:drawing>
      </w:r>
    </w:p>
    <w:p w14:paraId="1D3A142B" w14:textId="6D334392" w:rsidR="00487E2C" w:rsidRDefault="00487E2C" w:rsidP="00D84207"/>
    <w:p w14:paraId="62B43BD6" w14:textId="536AF501" w:rsidR="00487E2C" w:rsidRDefault="00487E2C" w:rsidP="00D84207">
      <w:r w:rsidRPr="00487E2C">
        <w:drawing>
          <wp:inline distT="0" distB="0" distL="0" distR="0" wp14:anchorId="68E79FEF" wp14:editId="52972447">
            <wp:extent cx="2880000" cy="21600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80000" cy="2160000"/>
                    </a:xfrm>
                    <a:prstGeom prst="rect">
                      <a:avLst/>
                    </a:prstGeom>
                  </pic:spPr>
                </pic:pic>
              </a:graphicData>
            </a:graphic>
          </wp:inline>
        </w:drawing>
      </w:r>
      <w:r>
        <w:t xml:space="preserve">   </w:t>
      </w:r>
      <w:r w:rsidRPr="00487E2C">
        <w:drawing>
          <wp:inline distT="0" distB="0" distL="0" distR="0" wp14:anchorId="29DEF32D" wp14:editId="7ACE3242">
            <wp:extent cx="2880000" cy="21600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80000" cy="2160000"/>
                    </a:xfrm>
                    <a:prstGeom prst="rect">
                      <a:avLst/>
                    </a:prstGeom>
                  </pic:spPr>
                </pic:pic>
              </a:graphicData>
            </a:graphic>
          </wp:inline>
        </w:drawing>
      </w:r>
    </w:p>
    <w:p w14:paraId="4945F7E9" w14:textId="078EE466" w:rsidR="00487E2C" w:rsidRDefault="00487E2C" w:rsidP="00D84207"/>
    <w:p w14:paraId="0FDCD9C0" w14:textId="2FA5ED8D" w:rsidR="00487E2C" w:rsidRDefault="00487E2C" w:rsidP="00D84207">
      <w:r w:rsidRPr="00487E2C">
        <w:drawing>
          <wp:inline distT="0" distB="0" distL="0" distR="0" wp14:anchorId="11D9EBB5" wp14:editId="77F87880">
            <wp:extent cx="2880000" cy="3841200"/>
            <wp:effectExtent l="0" t="0" r="0"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80000" cy="3841200"/>
                    </a:xfrm>
                    <a:prstGeom prst="rect">
                      <a:avLst/>
                    </a:prstGeom>
                  </pic:spPr>
                </pic:pic>
              </a:graphicData>
            </a:graphic>
          </wp:inline>
        </w:drawing>
      </w:r>
      <w:r>
        <w:t xml:space="preserve">  </w:t>
      </w:r>
      <w:r w:rsidRPr="00487E2C">
        <w:drawing>
          <wp:inline distT="0" distB="0" distL="0" distR="0" wp14:anchorId="0B96F678" wp14:editId="3355F218">
            <wp:extent cx="2880000" cy="3841200"/>
            <wp:effectExtent l="0" t="0" r="0" b="698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80000" cy="3841200"/>
                    </a:xfrm>
                    <a:prstGeom prst="rect">
                      <a:avLst/>
                    </a:prstGeom>
                  </pic:spPr>
                </pic:pic>
              </a:graphicData>
            </a:graphic>
          </wp:inline>
        </w:drawing>
      </w:r>
    </w:p>
    <w:p w14:paraId="09759036" w14:textId="7E2A1731" w:rsidR="00487E2C" w:rsidRDefault="00487E2C" w:rsidP="00D84207"/>
    <w:p w14:paraId="2FC8C01E" w14:textId="579D555A" w:rsidR="00487E2C" w:rsidRDefault="00487E2C" w:rsidP="00D84207">
      <w:r w:rsidRPr="00487E2C">
        <w:lastRenderedPageBreak/>
        <w:drawing>
          <wp:inline distT="0" distB="0" distL="0" distR="0" wp14:anchorId="05C39A2B" wp14:editId="43353EA8">
            <wp:extent cx="2880000" cy="3841200"/>
            <wp:effectExtent l="0" t="0" r="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80000" cy="3841200"/>
                    </a:xfrm>
                    <a:prstGeom prst="rect">
                      <a:avLst/>
                    </a:prstGeom>
                  </pic:spPr>
                </pic:pic>
              </a:graphicData>
            </a:graphic>
          </wp:inline>
        </w:drawing>
      </w:r>
      <w:r>
        <w:t xml:space="preserve">   </w:t>
      </w:r>
      <w:r w:rsidRPr="00487E2C">
        <w:drawing>
          <wp:inline distT="0" distB="0" distL="0" distR="0" wp14:anchorId="49E03A3B" wp14:editId="5E2C53E0">
            <wp:extent cx="2880000" cy="3841200"/>
            <wp:effectExtent l="0" t="0" r="0"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80000" cy="3841200"/>
                    </a:xfrm>
                    <a:prstGeom prst="rect">
                      <a:avLst/>
                    </a:prstGeom>
                  </pic:spPr>
                </pic:pic>
              </a:graphicData>
            </a:graphic>
          </wp:inline>
        </w:drawing>
      </w:r>
    </w:p>
    <w:sectPr w:rsidR="00487E2C" w:rsidSect="002B49B3">
      <w:pgSz w:w="11906" w:h="16838" w:code="9"/>
      <w:pgMar w:top="1134" w:right="850" w:bottom="1134" w:left="1701"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581D62B" w14:textId="77777777" w:rsidR="00DA1EFC" w:rsidRDefault="00DA1EFC" w:rsidP="001946ED">
      <w:r>
        <w:separator/>
      </w:r>
    </w:p>
  </w:endnote>
  <w:endnote w:type="continuationSeparator" w:id="0">
    <w:p w14:paraId="1E725EC7" w14:textId="77777777" w:rsidR="00DA1EFC" w:rsidRDefault="00DA1EFC" w:rsidP="001946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BC4B10E" w14:textId="77777777" w:rsidR="00DA1EFC" w:rsidRDefault="00DA1EFC" w:rsidP="001946ED">
      <w:r>
        <w:separator/>
      </w:r>
    </w:p>
  </w:footnote>
  <w:footnote w:type="continuationSeparator" w:id="0">
    <w:p w14:paraId="0F0A265B" w14:textId="77777777" w:rsidR="00DA1EFC" w:rsidRDefault="00DA1EFC" w:rsidP="001946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BE658C4"/>
    <w:multiLevelType w:val="hybridMultilevel"/>
    <w:tmpl w:val="98103EE8"/>
    <w:lvl w:ilvl="0" w:tplc="86E0DC9A">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 w15:restartNumberingAfterBreak="0">
    <w:nsid w:val="59956CBE"/>
    <w:multiLevelType w:val="multilevel"/>
    <w:tmpl w:val="AB50A972"/>
    <w:lvl w:ilvl="0">
      <w:start w:val="1"/>
      <w:numFmt w:val="decimal"/>
      <w:lvlText w:val="%1."/>
      <w:lvlJc w:val="left"/>
      <w:pPr>
        <w:ind w:left="786" w:hanging="360"/>
      </w:pPr>
      <w:rPr>
        <w:rFonts w:hint="default"/>
      </w:rPr>
    </w:lvl>
    <w:lvl w:ilvl="1">
      <w:start w:val="1"/>
      <w:numFmt w:val="decimal"/>
      <w:isLgl/>
      <w:lvlText w:val="%1.%2."/>
      <w:lvlJc w:val="left"/>
      <w:pPr>
        <w:ind w:left="861" w:hanging="435"/>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2" w15:restartNumberingAfterBreak="0">
    <w:nsid w:val="69E421F0"/>
    <w:multiLevelType w:val="hybridMultilevel"/>
    <w:tmpl w:val="864ED3EC"/>
    <w:lvl w:ilvl="0" w:tplc="CE508116">
      <w:start w:val="1"/>
      <w:numFmt w:val="decimal"/>
      <w:lvlText w:val="%1."/>
      <w:lvlJc w:val="left"/>
      <w:pPr>
        <w:ind w:left="1116" w:hanging="690"/>
      </w:pPr>
      <w:rPr>
        <w:rFonts w:hint="default"/>
        <w:color w:val="auto"/>
        <w:sz w:val="24"/>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4207"/>
    <w:rsid w:val="00021081"/>
    <w:rsid w:val="00021E94"/>
    <w:rsid w:val="000415D6"/>
    <w:rsid w:val="00051F2C"/>
    <w:rsid w:val="00077AE4"/>
    <w:rsid w:val="00077C43"/>
    <w:rsid w:val="00077C9C"/>
    <w:rsid w:val="000A3485"/>
    <w:rsid w:val="000B00D8"/>
    <w:rsid w:val="000B12DE"/>
    <w:rsid w:val="000D21BC"/>
    <w:rsid w:val="00112A76"/>
    <w:rsid w:val="00113A7F"/>
    <w:rsid w:val="001252AF"/>
    <w:rsid w:val="00125C94"/>
    <w:rsid w:val="001313A2"/>
    <w:rsid w:val="001369B2"/>
    <w:rsid w:val="00142905"/>
    <w:rsid w:val="00163CF5"/>
    <w:rsid w:val="0017486B"/>
    <w:rsid w:val="00180DF5"/>
    <w:rsid w:val="001812C8"/>
    <w:rsid w:val="00181DB4"/>
    <w:rsid w:val="00184DD5"/>
    <w:rsid w:val="00186777"/>
    <w:rsid w:val="001946ED"/>
    <w:rsid w:val="00202B69"/>
    <w:rsid w:val="00240561"/>
    <w:rsid w:val="00264CD2"/>
    <w:rsid w:val="00273858"/>
    <w:rsid w:val="00296601"/>
    <w:rsid w:val="0029730D"/>
    <w:rsid w:val="002B49B3"/>
    <w:rsid w:val="002E09F5"/>
    <w:rsid w:val="002E1A1E"/>
    <w:rsid w:val="002E690A"/>
    <w:rsid w:val="002F7689"/>
    <w:rsid w:val="00312B02"/>
    <w:rsid w:val="00326320"/>
    <w:rsid w:val="003313FB"/>
    <w:rsid w:val="00331FC2"/>
    <w:rsid w:val="0035404A"/>
    <w:rsid w:val="00366173"/>
    <w:rsid w:val="00367614"/>
    <w:rsid w:val="0037628F"/>
    <w:rsid w:val="00376FF5"/>
    <w:rsid w:val="003A7481"/>
    <w:rsid w:val="003B3CE0"/>
    <w:rsid w:val="003B460F"/>
    <w:rsid w:val="00415CFF"/>
    <w:rsid w:val="00444DC4"/>
    <w:rsid w:val="00451997"/>
    <w:rsid w:val="00456196"/>
    <w:rsid w:val="0046748E"/>
    <w:rsid w:val="0047172E"/>
    <w:rsid w:val="00487E2C"/>
    <w:rsid w:val="004A673C"/>
    <w:rsid w:val="004C3D3C"/>
    <w:rsid w:val="004F75F6"/>
    <w:rsid w:val="00502E6C"/>
    <w:rsid w:val="00502F31"/>
    <w:rsid w:val="00514874"/>
    <w:rsid w:val="005225DF"/>
    <w:rsid w:val="00545327"/>
    <w:rsid w:val="00592C57"/>
    <w:rsid w:val="005A0540"/>
    <w:rsid w:val="005B0CAB"/>
    <w:rsid w:val="005B2305"/>
    <w:rsid w:val="005D3E14"/>
    <w:rsid w:val="005D4706"/>
    <w:rsid w:val="005D763C"/>
    <w:rsid w:val="005E4EDA"/>
    <w:rsid w:val="005E6676"/>
    <w:rsid w:val="005E675C"/>
    <w:rsid w:val="005F498A"/>
    <w:rsid w:val="00616833"/>
    <w:rsid w:val="00617630"/>
    <w:rsid w:val="00625D46"/>
    <w:rsid w:val="006518C7"/>
    <w:rsid w:val="006779C2"/>
    <w:rsid w:val="00685F33"/>
    <w:rsid w:val="006903C7"/>
    <w:rsid w:val="006936AD"/>
    <w:rsid w:val="006A2727"/>
    <w:rsid w:val="006B5136"/>
    <w:rsid w:val="006E41EF"/>
    <w:rsid w:val="006F20F3"/>
    <w:rsid w:val="00707481"/>
    <w:rsid w:val="00707EFB"/>
    <w:rsid w:val="00731E83"/>
    <w:rsid w:val="0077329A"/>
    <w:rsid w:val="00774F07"/>
    <w:rsid w:val="007D7F18"/>
    <w:rsid w:val="007F0B99"/>
    <w:rsid w:val="00805EA3"/>
    <w:rsid w:val="008130DC"/>
    <w:rsid w:val="00830AF5"/>
    <w:rsid w:val="00834ED8"/>
    <w:rsid w:val="00842F4F"/>
    <w:rsid w:val="00854473"/>
    <w:rsid w:val="00890CB8"/>
    <w:rsid w:val="00894A9D"/>
    <w:rsid w:val="008A3429"/>
    <w:rsid w:val="008A743D"/>
    <w:rsid w:val="008C142B"/>
    <w:rsid w:val="008E6D7E"/>
    <w:rsid w:val="008E7DFC"/>
    <w:rsid w:val="008F5800"/>
    <w:rsid w:val="0090239F"/>
    <w:rsid w:val="00920A19"/>
    <w:rsid w:val="00923499"/>
    <w:rsid w:val="009A01FE"/>
    <w:rsid w:val="009E2AF4"/>
    <w:rsid w:val="009E50DC"/>
    <w:rsid w:val="009F3B29"/>
    <w:rsid w:val="00A054AE"/>
    <w:rsid w:val="00A37A12"/>
    <w:rsid w:val="00A51673"/>
    <w:rsid w:val="00A97ED0"/>
    <w:rsid w:val="00B2417E"/>
    <w:rsid w:val="00B3102B"/>
    <w:rsid w:val="00B344C2"/>
    <w:rsid w:val="00BB3D25"/>
    <w:rsid w:val="00BB5C37"/>
    <w:rsid w:val="00BD553D"/>
    <w:rsid w:val="00BD728C"/>
    <w:rsid w:val="00BE2B8D"/>
    <w:rsid w:val="00BE7320"/>
    <w:rsid w:val="00C001A5"/>
    <w:rsid w:val="00C114FD"/>
    <w:rsid w:val="00C416FB"/>
    <w:rsid w:val="00C42387"/>
    <w:rsid w:val="00C52E2A"/>
    <w:rsid w:val="00C568B7"/>
    <w:rsid w:val="00C62A60"/>
    <w:rsid w:val="00C672D8"/>
    <w:rsid w:val="00C94A7C"/>
    <w:rsid w:val="00C94B1E"/>
    <w:rsid w:val="00CB0D80"/>
    <w:rsid w:val="00CB2D40"/>
    <w:rsid w:val="00CC5725"/>
    <w:rsid w:val="00CE05F7"/>
    <w:rsid w:val="00CE13D5"/>
    <w:rsid w:val="00D45B85"/>
    <w:rsid w:val="00D60EB0"/>
    <w:rsid w:val="00D77723"/>
    <w:rsid w:val="00D84207"/>
    <w:rsid w:val="00D94C08"/>
    <w:rsid w:val="00DA1EFC"/>
    <w:rsid w:val="00DA567F"/>
    <w:rsid w:val="00DC2526"/>
    <w:rsid w:val="00DE2BDF"/>
    <w:rsid w:val="00DF1E8E"/>
    <w:rsid w:val="00E02EE0"/>
    <w:rsid w:val="00E04D4D"/>
    <w:rsid w:val="00E11106"/>
    <w:rsid w:val="00E14AF5"/>
    <w:rsid w:val="00E17359"/>
    <w:rsid w:val="00E3606B"/>
    <w:rsid w:val="00E96BAE"/>
    <w:rsid w:val="00ED163E"/>
    <w:rsid w:val="00F12765"/>
    <w:rsid w:val="00F1297A"/>
    <w:rsid w:val="00F139E1"/>
    <w:rsid w:val="00F23C96"/>
    <w:rsid w:val="00F33ACE"/>
    <w:rsid w:val="00F35694"/>
    <w:rsid w:val="00F55242"/>
    <w:rsid w:val="00F7103C"/>
    <w:rsid w:val="00F734B8"/>
    <w:rsid w:val="00FA2D76"/>
    <w:rsid w:val="00FB229A"/>
    <w:rsid w:val="00FB6230"/>
    <w:rsid w:val="00FF610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8800E1"/>
  <w15:docId w15:val="{6D042A43-EA2A-4AE5-B869-CEF80B0A19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84207"/>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D8420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D84207"/>
    <w:pPr>
      <w:keepNext/>
      <w:jc w:val="center"/>
      <w:outlineLvl w:val="1"/>
    </w:pPr>
    <w:rPr>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84207"/>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rsid w:val="00D84207"/>
    <w:rPr>
      <w:rFonts w:ascii="Times New Roman" w:eastAsia="Times New Roman" w:hAnsi="Times New Roman" w:cs="Times New Roman"/>
      <w:b/>
      <w:sz w:val="28"/>
      <w:szCs w:val="20"/>
      <w:lang w:eastAsia="ru-RU"/>
    </w:rPr>
  </w:style>
  <w:style w:type="paragraph" w:styleId="a3">
    <w:name w:val="List Paragraph"/>
    <w:basedOn w:val="a"/>
    <w:uiPriority w:val="34"/>
    <w:qFormat/>
    <w:rsid w:val="00D84207"/>
    <w:pPr>
      <w:ind w:left="720"/>
      <w:contextualSpacing/>
    </w:pPr>
  </w:style>
  <w:style w:type="table" w:styleId="a4">
    <w:name w:val="Table Grid"/>
    <w:basedOn w:val="a1"/>
    <w:uiPriority w:val="59"/>
    <w:rsid w:val="00D842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0"/>
    <w:uiPriority w:val="99"/>
    <w:semiHidden/>
    <w:unhideWhenUsed/>
    <w:rsid w:val="00D84207"/>
    <w:rPr>
      <w:color w:val="0000FF"/>
      <w:u w:val="single"/>
    </w:rPr>
  </w:style>
  <w:style w:type="paragraph" w:styleId="a6">
    <w:name w:val="Balloon Text"/>
    <w:basedOn w:val="a"/>
    <w:link w:val="a7"/>
    <w:uiPriority w:val="99"/>
    <w:semiHidden/>
    <w:unhideWhenUsed/>
    <w:rsid w:val="00F12765"/>
    <w:rPr>
      <w:rFonts w:ascii="Tahoma" w:hAnsi="Tahoma" w:cs="Tahoma"/>
      <w:sz w:val="16"/>
      <w:szCs w:val="16"/>
    </w:rPr>
  </w:style>
  <w:style w:type="character" w:customStyle="1" w:styleId="a7">
    <w:name w:val="Текст выноски Знак"/>
    <w:basedOn w:val="a0"/>
    <w:link w:val="a6"/>
    <w:uiPriority w:val="99"/>
    <w:semiHidden/>
    <w:rsid w:val="00F12765"/>
    <w:rPr>
      <w:rFonts w:ascii="Tahoma" w:eastAsia="Times New Roman" w:hAnsi="Tahoma" w:cs="Tahoma"/>
      <w:sz w:val="16"/>
      <w:szCs w:val="16"/>
      <w:lang w:eastAsia="ru-RU"/>
    </w:rPr>
  </w:style>
  <w:style w:type="paragraph" w:styleId="a8">
    <w:name w:val="header"/>
    <w:basedOn w:val="a"/>
    <w:link w:val="a9"/>
    <w:uiPriority w:val="99"/>
    <w:semiHidden/>
    <w:unhideWhenUsed/>
    <w:rsid w:val="001946ED"/>
    <w:pPr>
      <w:tabs>
        <w:tab w:val="center" w:pos="4677"/>
        <w:tab w:val="right" w:pos="9355"/>
      </w:tabs>
    </w:pPr>
  </w:style>
  <w:style w:type="character" w:customStyle="1" w:styleId="a9">
    <w:name w:val="Верхний колонтитул Знак"/>
    <w:basedOn w:val="a0"/>
    <w:link w:val="a8"/>
    <w:uiPriority w:val="99"/>
    <w:semiHidden/>
    <w:rsid w:val="001946ED"/>
    <w:rPr>
      <w:rFonts w:ascii="Times New Roman" w:eastAsia="Times New Roman" w:hAnsi="Times New Roman" w:cs="Times New Roman"/>
      <w:sz w:val="20"/>
      <w:szCs w:val="20"/>
      <w:lang w:eastAsia="ru-RU"/>
    </w:rPr>
  </w:style>
  <w:style w:type="paragraph" w:styleId="aa">
    <w:name w:val="footer"/>
    <w:basedOn w:val="a"/>
    <w:link w:val="ab"/>
    <w:uiPriority w:val="99"/>
    <w:semiHidden/>
    <w:unhideWhenUsed/>
    <w:rsid w:val="001946ED"/>
    <w:pPr>
      <w:tabs>
        <w:tab w:val="center" w:pos="4677"/>
        <w:tab w:val="right" w:pos="9355"/>
      </w:tabs>
    </w:pPr>
  </w:style>
  <w:style w:type="character" w:customStyle="1" w:styleId="ab">
    <w:name w:val="Нижний колонтитул Знак"/>
    <w:basedOn w:val="a0"/>
    <w:link w:val="aa"/>
    <w:uiPriority w:val="99"/>
    <w:semiHidden/>
    <w:rsid w:val="001946ED"/>
    <w:rPr>
      <w:rFonts w:ascii="Times New Roman" w:eastAsia="Times New Roman" w:hAnsi="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Pages>
  <Words>345</Words>
  <Characters>1973</Characters>
  <Application>Microsoft Office Word</Application>
  <DocSecurity>0</DocSecurity>
  <Lines>16</Lines>
  <Paragraphs>4</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Ольга Корнеева</cp:lastModifiedBy>
  <cp:revision>4</cp:revision>
  <cp:lastPrinted>2019-09-05T12:51:00Z</cp:lastPrinted>
  <dcterms:created xsi:type="dcterms:W3CDTF">2020-06-24T19:37:00Z</dcterms:created>
  <dcterms:modified xsi:type="dcterms:W3CDTF">2020-06-24T19:38:00Z</dcterms:modified>
</cp:coreProperties>
</file>