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F84C85" w:rsidTr="00F84C85">
        <w:tc>
          <w:tcPr>
            <w:tcW w:w="5211" w:type="dxa"/>
          </w:tcPr>
          <w:p w:rsidR="00F84C85" w:rsidRDefault="00F84C8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F84C85" w:rsidRDefault="00F84C8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F84C85" w:rsidRDefault="00F84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F84C85" w:rsidRPr="00C718C7" w:rsidRDefault="00F84C85" w:rsidP="004427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44278C">
              <w:rPr>
                <w:sz w:val="24"/>
                <w:szCs w:val="24"/>
                <w:lang w:eastAsia="en-US"/>
              </w:rPr>
              <w:t>09</w:t>
            </w:r>
            <w:r w:rsidR="00C718C7">
              <w:rPr>
                <w:sz w:val="24"/>
                <w:szCs w:val="24"/>
                <w:lang w:eastAsia="en-US"/>
              </w:rPr>
              <w:t>.</w:t>
            </w:r>
            <w:r w:rsidR="003627D3" w:rsidRPr="00C718C7">
              <w:rPr>
                <w:sz w:val="24"/>
                <w:szCs w:val="24"/>
                <w:lang w:eastAsia="en-US"/>
              </w:rPr>
              <w:t>0</w:t>
            </w:r>
            <w:r w:rsidR="0044278C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3627D3" w:rsidRPr="00C718C7">
              <w:rPr>
                <w:sz w:val="24"/>
                <w:szCs w:val="24"/>
                <w:lang w:eastAsia="en-US"/>
              </w:rPr>
              <w:t xml:space="preserve"> 1</w:t>
            </w:r>
            <w:r w:rsidR="0044278C"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F84C85" w:rsidRDefault="00F84C85" w:rsidP="00F84C85">
      <w:pPr>
        <w:pStyle w:val="2"/>
        <w:rPr>
          <w:sz w:val="10"/>
          <w:szCs w:val="10"/>
        </w:rPr>
      </w:pPr>
    </w:p>
    <w:p w:rsidR="00F84C85" w:rsidRDefault="00F84C85" w:rsidP="00F84C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F84C85" w:rsidRDefault="00F84C85" w:rsidP="00F84C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44278C" w:rsidRPr="0044278C" w:rsidRDefault="00F84C85" w:rsidP="0044278C">
      <w:pPr>
        <w:jc w:val="center"/>
        <w:rPr>
          <w:b/>
          <w:sz w:val="26"/>
          <w:szCs w:val="26"/>
        </w:rPr>
      </w:pPr>
      <w:proofErr w:type="gramStart"/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</w:r>
      <w:r w:rsidRPr="0044278C">
        <w:rPr>
          <w:b/>
          <w:color w:val="222222"/>
          <w:sz w:val="24"/>
          <w:szCs w:val="24"/>
          <w:shd w:val="clear" w:color="auto" w:fill="FFFFFF"/>
        </w:rPr>
        <w:t xml:space="preserve">проведен </w:t>
      </w:r>
      <w:r w:rsidR="0044278C" w:rsidRPr="0044278C">
        <w:rPr>
          <w:b/>
          <w:color w:val="222222"/>
          <w:sz w:val="24"/>
          <w:szCs w:val="24"/>
          <w:shd w:val="clear" w:color="auto" w:fill="FFFFFF"/>
        </w:rPr>
        <w:t xml:space="preserve">мониторинг </w:t>
      </w:r>
      <w:r w:rsidR="0044278C" w:rsidRPr="0044278C">
        <w:rPr>
          <w:b/>
          <w:sz w:val="26"/>
          <w:szCs w:val="26"/>
        </w:rPr>
        <w:t>качества и доступности стоматологической помощи в ГАУЗ МО "</w:t>
      </w:r>
      <w:proofErr w:type="spellStart"/>
      <w:r w:rsidR="0044278C" w:rsidRPr="0044278C">
        <w:rPr>
          <w:b/>
          <w:sz w:val="26"/>
          <w:szCs w:val="26"/>
        </w:rPr>
        <w:t>Королёвская</w:t>
      </w:r>
      <w:proofErr w:type="spellEnd"/>
      <w:r w:rsidR="0044278C" w:rsidRPr="0044278C">
        <w:rPr>
          <w:b/>
          <w:sz w:val="26"/>
          <w:szCs w:val="26"/>
        </w:rPr>
        <w:t xml:space="preserve"> стоматологическая поликлиника" (ГАУЗ МО "КСП"),  расположенной по адресу ул. Октябрьская, дом 5.</w:t>
      </w:r>
      <w:proofErr w:type="gramEnd"/>
    </w:p>
    <w:p w:rsidR="0044278C" w:rsidRPr="0044278C" w:rsidRDefault="0044278C" w:rsidP="0044278C">
      <w:pPr>
        <w:pStyle w:val="a3"/>
        <w:tabs>
          <w:tab w:val="left" w:pos="851"/>
        </w:tabs>
        <w:ind w:left="567"/>
        <w:rPr>
          <w:b/>
          <w:color w:val="222222"/>
          <w:sz w:val="24"/>
          <w:szCs w:val="24"/>
          <w:shd w:val="clear" w:color="auto" w:fill="FFFFFF"/>
        </w:rPr>
      </w:pPr>
    </w:p>
    <w:p w:rsidR="00F84C85" w:rsidRDefault="00F84C85" w:rsidP="00F84C85">
      <w:pPr>
        <w:ind w:firstLine="284"/>
        <w:jc w:val="center"/>
        <w:rPr>
          <w:b/>
          <w:sz w:val="10"/>
          <w:szCs w:val="10"/>
        </w:rPr>
      </w:pPr>
    </w:p>
    <w:p w:rsidR="00F84C85" w:rsidRDefault="00F84C85" w:rsidP="00F84C85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44278C" w:rsidRPr="0044278C">
        <w:rPr>
          <w:b/>
          <w:sz w:val="24"/>
          <w:szCs w:val="24"/>
        </w:rPr>
        <w:t>03</w:t>
      </w:r>
      <w:r w:rsidRPr="0044278C">
        <w:rPr>
          <w:b/>
          <w:sz w:val="24"/>
          <w:szCs w:val="24"/>
        </w:rPr>
        <w:t>.0</w:t>
      </w:r>
      <w:r w:rsidR="0044278C" w:rsidRPr="0044278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.2019г</w:t>
      </w:r>
      <w:r>
        <w:rPr>
          <w:sz w:val="24"/>
          <w:szCs w:val="24"/>
        </w:rPr>
        <w:t>.</w:t>
      </w:r>
    </w:p>
    <w:p w:rsidR="00F84C85" w:rsidRDefault="00F84C85" w:rsidP="00F84C8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Основания для проведения общественной проверки</w:t>
      </w:r>
      <w:r>
        <w:rPr>
          <w:sz w:val="24"/>
          <w:szCs w:val="24"/>
        </w:rPr>
        <w:t xml:space="preserve">: план работы </w:t>
      </w:r>
      <w:r w:rsidR="0044278C">
        <w:rPr>
          <w:sz w:val="24"/>
          <w:szCs w:val="24"/>
        </w:rPr>
        <w:t>Общественной палаты</w:t>
      </w:r>
      <w:r>
        <w:rPr>
          <w:sz w:val="24"/>
          <w:szCs w:val="24"/>
        </w:rPr>
        <w:t>.</w:t>
      </w:r>
    </w:p>
    <w:p w:rsidR="00F84C85" w:rsidRDefault="00F84C85" w:rsidP="00F84C8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44278C">
        <w:rPr>
          <w:sz w:val="24"/>
          <w:szCs w:val="24"/>
        </w:rPr>
        <w:t>общественный мониторинг</w:t>
      </w:r>
    </w:p>
    <w:p w:rsidR="0044278C" w:rsidRPr="0044278C" w:rsidRDefault="00F84C85" w:rsidP="00BE7925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Предмет общественной проверки</w:t>
      </w:r>
      <w:r>
        <w:rPr>
          <w:sz w:val="24"/>
          <w:szCs w:val="24"/>
        </w:rPr>
        <w:t xml:space="preserve"> - </w:t>
      </w:r>
      <w:r w:rsidR="0044278C">
        <w:rPr>
          <w:sz w:val="24"/>
          <w:szCs w:val="24"/>
        </w:rPr>
        <w:t xml:space="preserve">проверка </w:t>
      </w:r>
      <w:r w:rsidR="0044278C" w:rsidRPr="0044278C">
        <w:rPr>
          <w:sz w:val="26"/>
          <w:szCs w:val="26"/>
        </w:rPr>
        <w:t>качества и доступности стоматологической помощи в ГАУЗ МО "</w:t>
      </w:r>
      <w:proofErr w:type="spellStart"/>
      <w:r w:rsidR="0044278C" w:rsidRPr="0044278C">
        <w:rPr>
          <w:sz w:val="26"/>
          <w:szCs w:val="26"/>
        </w:rPr>
        <w:t>Королёвская</w:t>
      </w:r>
      <w:proofErr w:type="spellEnd"/>
      <w:r w:rsidR="0044278C" w:rsidRPr="0044278C">
        <w:rPr>
          <w:sz w:val="26"/>
          <w:szCs w:val="26"/>
        </w:rPr>
        <w:t xml:space="preserve"> стоматологическая поликлиника" (ГАУЗ МО "КСП")</w:t>
      </w:r>
      <w:r w:rsidR="0044278C">
        <w:rPr>
          <w:sz w:val="26"/>
          <w:szCs w:val="26"/>
        </w:rPr>
        <w:t>.</w:t>
      </w:r>
      <w:r w:rsidR="0044278C" w:rsidRPr="0044278C">
        <w:rPr>
          <w:sz w:val="26"/>
          <w:szCs w:val="26"/>
        </w:rPr>
        <w:t xml:space="preserve">  </w:t>
      </w:r>
    </w:p>
    <w:p w:rsidR="00F84C85" w:rsidRDefault="00F84C85" w:rsidP="00BE7925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F84C85" w:rsidRDefault="0044278C" w:rsidP="00F84C85">
      <w:pPr>
        <w:pStyle w:val="a3"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Корнеева Ольга Борисовна, председатель Общественной палаты </w:t>
      </w:r>
      <w:proofErr w:type="spellStart"/>
      <w:r>
        <w:rPr>
          <w:sz w:val="24"/>
          <w:szCs w:val="24"/>
          <w:shd w:val="clear" w:color="auto" w:fill="FFFFFF"/>
        </w:rPr>
        <w:t>г.о</w:t>
      </w:r>
      <w:proofErr w:type="spellEnd"/>
      <w:r>
        <w:rPr>
          <w:sz w:val="24"/>
          <w:szCs w:val="24"/>
          <w:shd w:val="clear" w:color="auto" w:fill="FFFFFF"/>
        </w:rPr>
        <w:t>. Королев</w:t>
      </w:r>
    </w:p>
    <w:p w:rsidR="0044278C" w:rsidRDefault="0044278C" w:rsidP="00F84C85">
      <w:pPr>
        <w:pStyle w:val="a3"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Красуля</w:t>
      </w:r>
      <w:proofErr w:type="spellEnd"/>
      <w:r>
        <w:rPr>
          <w:sz w:val="24"/>
          <w:szCs w:val="24"/>
          <w:shd w:val="clear" w:color="auto" w:fill="FFFFFF"/>
        </w:rPr>
        <w:t xml:space="preserve"> Виталий Яковлевич, ответственный секретарь Общественной палаты </w:t>
      </w:r>
      <w:proofErr w:type="spellStart"/>
      <w:r>
        <w:rPr>
          <w:sz w:val="24"/>
          <w:szCs w:val="24"/>
          <w:shd w:val="clear" w:color="auto" w:fill="FFFFFF"/>
        </w:rPr>
        <w:t>г.о</w:t>
      </w:r>
      <w:proofErr w:type="spellEnd"/>
      <w:r>
        <w:rPr>
          <w:sz w:val="24"/>
          <w:szCs w:val="24"/>
          <w:shd w:val="clear" w:color="auto" w:fill="FFFFFF"/>
        </w:rPr>
        <w:t>. Королев</w:t>
      </w:r>
    </w:p>
    <w:p w:rsidR="00F84C85" w:rsidRDefault="00F84C85" w:rsidP="00F84C85">
      <w:pPr>
        <w:ind w:firstLine="426"/>
        <w:jc w:val="both"/>
        <w:rPr>
          <w:sz w:val="10"/>
          <w:szCs w:val="10"/>
        </w:rPr>
      </w:pPr>
    </w:p>
    <w:p w:rsidR="00F84C85" w:rsidRDefault="00F84C85" w:rsidP="00BE7925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Осмотр показал:</w:t>
      </w:r>
      <w:r>
        <w:rPr>
          <w:sz w:val="24"/>
          <w:szCs w:val="24"/>
          <w:shd w:val="clear" w:color="auto" w:fill="FFFFFF"/>
        </w:rPr>
        <w:t xml:space="preserve"> </w:t>
      </w:r>
    </w:p>
    <w:p w:rsidR="0044278C" w:rsidRDefault="0044278C" w:rsidP="0044278C">
      <w:pPr>
        <w:ind w:firstLine="709"/>
        <w:jc w:val="both"/>
        <w:rPr>
          <w:sz w:val="26"/>
          <w:szCs w:val="26"/>
        </w:rPr>
      </w:pPr>
      <w:r w:rsidRPr="00DD77B7">
        <w:rPr>
          <w:sz w:val="26"/>
          <w:szCs w:val="26"/>
        </w:rPr>
        <w:t xml:space="preserve">Социальное значение стоматологической помощи определяется тем, что в нем нуждается большое количество населения. </w:t>
      </w:r>
    </w:p>
    <w:p w:rsidR="0044278C" w:rsidRPr="00DD77B7" w:rsidRDefault="0044278C" w:rsidP="0044278C">
      <w:pPr>
        <w:ind w:firstLine="709"/>
        <w:jc w:val="both"/>
        <w:rPr>
          <w:sz w:val="26"/>
          <w:szCs w:val="26"/>
        </w:rPr>
      </w:pPr>
    </w:p>
    <w:p w:rsidR="0044278C" w:rsidRPr="00DD77B7" w:rsidRDefault="0044278C" w:rsidP="0044278C">
      <w:pPr>
        <w:ind w:firstLine="709"/>
        <w:jc w:val="both"/>
        <w:rPr>
          <w:sz w:val="26"/>
          <w:szCs w:val="26"/>
        </w:rPr>
      </w:pPr>
      <w:r w:rsidRPr="00DD77B7">
        <w:rPr>
          <w:sz w:val="26"/>
          <w:szCs w:val="26"/>
        </w:rPr>
        <w:t xml:space="preserve">Мониторинг показал: критерии </w:t>
      </w:r>
      <w:proofErr w:type="gramStart"/>
      <w:r w:rsidRPr="00DD77B7">
        <w:rPr>
          <w:sz w:val="26"/>
          <w:szCs w:val="26"/>
        </w:rPr>
        <w:t>доступности</w:t>
      </w:r>
      <w:proofErr w:type="gramEnd"/>
      <w:r w:rsidRPr="00DD77B7">
        <w:rPr>
          <w:sz w:val="26"/>
          <w:szCs w:val="26"/>
        </w:rPr>
        <w:t xml:space="preserve"> и качества медицинской помощи определены главой 8 Программы государственных гарантий бесплатного оказания населению Московской области медицинской помощи на 2017 год и плановый период 2018 и 2019 годов.</w:t>
      </w:r>
    </w:p>
    <w:p w:rsidR="0044278C" w:rsidRPr="00DD77B7" w:rsidRDefault="0044278C" w:rsidP="0044278C">
      <w:pPr>
        <w:ind w:firstLine="709"/>
        <w:jc w:val="both"/>
        <w:rPr>
          <w:sz w:val="26"/>
          <w:szCs w:val="26"/>
        </w:rPr>
      </w:pPr>
      <w:r w:rsidRPr="00DD77B7">
        <w:rPr>
          <w:sz w:val="26"/>
          <w:szCs w:val="26"/>
        </w:rPr>
        <w:t xml:space="preserve">Доступность и качество медицинской помощи обеспечивается Перечнем услуг в рамках программы государственных гарантий: </w:t>
      </w:r>
    </w:p>
    <w:p w:rsidR="0044278C" w:rsidRPr="00DD77B7" w:rsidRDefault="0044278C" w:rsidP="0044278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D77B7">
        <w:rPr>
          <w:color w:val="000000"/>
          <w:sz w:val="26"/>
          <w:szCs w:val="26"/>
          <w:shd w:val="clear" w:color="auto" w:fill="FFFFFF"/>
        </w:rPr>
        <w:t xml:space="preserve">- предоставлением стоматологической помощи гражданам в </w:t>
      </w:r>
      <w:proofErr w:type="spellStart"/>
      <w:r w:rsidRPr="00DD77B7">
        <w:rPr>
          <w:color w:val="000000"/>
          <w:sz w:val="26"/>
          <w:szCs w:val="26"/>
          <w:shd w:val="clear" w:color="auto" w:fill="FFFFFF"/>
        </w:rPr>
        <w:t>г.о</w:t>
      </w:r>
      <w:proofErr w:type="spellEnd"/>
      <w:r w:rsidRPr="00DD77B7">
        <w:rPr>
          <w:color w:val="000000"/>
          <w:sz w:val="26"/>
          <w:szCs w:val="26"/>
          <w:shd w:val="clear" w:color="auto" w:fill="FFFFFF"/>
        </w:rPr>
        <w:t>. Королев и других регионов по Программе государственных гарантий;</w:t>
      </w:r>
    </w:p>
    <w:p w:rsidR="0044278C" w:rsidRPr="00DD77B7" w:rsidRDefault="0044278C" w:rsidP="0044278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D77B7">
        <w:rPr>
          <w:color w:val="000000"/>
          <w:sz w:val="26"/>
          <w:szCs w:val="26"/>
          <w:shd w:val="clear" w:color="auto" w:fill="FFFFFF"/>
        </w:rPr>
        <w:t>- свободным выбором гражданами страховой компании, медицинского учреждения и врача;</w:t>
      </w:r>
    </w:p>
    <w:p w:rsidR="0044278C" w:rsidRPr="00DD77B7" w:rsidRDefault="0044278C" w:rsidP="0044278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D77B7">
        <w:rPr>
          <w:color w:val="000000"/>
          <w:sz w:val="26"/>
          <w:szCs w:val="26"/>
          <w:shd w:val="clear" w:color="auto" w:fill="FFFFFF"/>
        </w:rPr>
        <w:t>- сроки ожидания приема к специалисту и диагностических исследований не превышает установленных Программой госгарантий;</w:t>
      </w:r>
    </w:p>
    <w:p w:rsidR="0044278C" w:rsidRPr="00DD77B7" w:rsidRDefault="0044278C" w:rsidP="0044278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D77B7">
        <w:rPr>
          <w:color w:val="000000"/>
          <w:sz w:val="26"/>
          <w:szCs w:val="26"/>
          <w:shd w:val="clear" w:color="auto" w:fill="FFFFFF"/>
        </w:rPr>
        <w:t>- предварительной записью на врачебный прием через Интернет сайт; информационно-справочный терминал; по тел. 8-800-550-50-30;</w:t>
      </w:r>
    </w:p>
    <w:p w:rsidR="0044278C" w:rsidRPr="00DD77B7" w:rsidRDefault="0044278C" w:rsidP="0044278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D77B7">
        <w:rPr>
          <w:color w:val="000000"/>
          <w:sz w:val="26"/>
          <w:szCs w:val="26"/>
          <w:shd w:val="clear" w:color="auto" w:fill="FFFFFF"/>
        </w:rPr>
        <w:t>- оказанием неотложной помощи в кабинете первичного приема в течени</w:t>
      </w:r>
      <w:proofErr w:type="gramStart"/>
      <w:r w:rsidRPr="00DD77B7">
        <w:rPr>
          <w:color w:val="000000"/>
          <w:sz w:val="26"/>
          <w:szCs w:val="26"/>
          <w:shd w:val="clear" w:color="auto" w:fill="FFFFFF"/>
        </w:rPr>
        <w:t>и</w:t>
      </w:r>
      <w:proofErr w:type="gramEnd"/>
      <w:r w:rsidRPr="00DD77B7">
        <w:rPr>
          <w:color w:val="000000"/>
          <w:sz w:val="26"/>
          <w:szCs w:val="26"/>
          <w:shd w:val="clear" w:color="auto" w:fill="FFFFFF"/>
        </w:rPr>
        <w:t xml:space="preserve"> рабочего дня, в режиме работы поликлиники, с 8.00 до 21.00;</w:t>
      </w:r>
    </w:p>
    <w:p w:rsidR="0044278C" w:rsidRPr="00DD77B7" w:rsidRDefault="0044278C" w:rsidP="0044278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D77B7">
        <w:rPr>
          <w:color w:val="000000"/>
          <w:sz w:val="26"/>
          <w:szCs w:val="26"/>
          <w:shd w:val="clear" w:color="auto" w:fill="FFFFFF"/>
        </w:rPr>
        <w:t>- безотказным приемом пациентов, обратившихся за стоматологической помощью, в том числе в праздничные и выходные дни;</w:t>
      </w:r>
    </w:p>
    <w:p w:rsidR="0044278C" w:rsidRPr="00DD77B7" w:rsidRDefault="0044278C" w:rsidP="0044278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D77B7">
        <w:rPr>
          <w:color w:val="000000"/>
          <w:sz w:val="26"/>
          <w:szCs w:val="26"/>
          <w:shd w:val="clear" w:color="auto" w:fill="FFFFFF"/>
        </w:rPr>
        <w:t>- функционированием в течение учебного года стоматологических кабинетов детского отделения: 8 школьных кабинетов;</w:t>
      </w:r>
    </w:p>
    <w:p w:rsidR="0044278C" w:rsidRPr="00DD77B7" w:rsidRDefault="0044278C" w:rsidP="0044278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D77B7">
        <w:rPr>
          <w:color w:val="000000"/>
          <w:sz w:val="26"/>
          <w:szCs w:val="26"/>
          <w:shd w:val="clear" w:color="auto" w:fill="FFFFFF"/>
        </w:rPr>
        <w:t>- личным приемом граждан главным врачом поликлиники;</w:t>
      </w:r>
    </w:p>
    <w:p w:rsidR="0044278C" w:rsidRPr="00DD77B7" w:rsidRDefault="0044278C" w:rsidP="0044278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D77B7">
        <w:rPr>
          <w:color w:val="000000"/>
          <w:sz w:val="26"/>
          <w:szCs w:val="26"/>
          <w:shd w:val="clear" w:color="auto" w:fill="FFFFFF"/>
        </w:rPr>
        <w:lastRenderedPageBreak/>
        <w:t>- при необходимости своевременным осмотром пациентов заведующими отделениями, совместно с лечащими врачами-стоматологами и др.</w:t>
      </w:r>
    </w:p>
    <w:p w:rsidR="0044278C" w:rsidRPr="0044278C" w:rsidRDefault="0044278C" w:rsidP="0044278C">
      <w:pPr>
        <w:ind w:firstLine="709"/>
        <w:jc w:val="both"/>
        <w:rPr>
          <w:sz w:val="26"/>
          <w:szCs w:val="26"/>
        </w:rPr>
      </w:pPr>
    </w:p>
    <w:p w:rsidR="0044278C" w:rsidRPr="0044278C" w:rsidRDefault="0044278C" w:rsidP="0044278C">
      <w:pPr>
        <w:ind w:firstLine="709"/>
        <w:jc w:val="both"/>
        <w:rPr>
          <w:sz w:val="26"/>
          <w:szCs w:val="26"/>
        </w:rPr>
      </w:pPr>
      <w:r w:rsidRPr="0044278C">
        <w:rPr>
          <w:sz w:val="26"/>
          <w:szCs w:val="26"/>
        </w:rPr>
        <w:t>Прогрессивные технологии управления в ГАУЗ МО "КСП" позволяют предоставить всю необходимую информацию в т. ч. и в четырёх основных аспектах: "медицинская помощь", "персонал", "пациенты", "финансы" общедоступно и достаточно информационно.</w:t>
      </w:r>
    </w:p>
    <w:p w:rsidR="0044278C" w:rsidRPr="0044278C" w:rsidRDefault="0044278C" w:rsidP="0044278C">
      <w:pPr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44278C">
        <w:rPr>
          <w:sz w:val="26"/>
          <w:szCs w:val="26"/>
        </w:rPr>
        <w:t xml:space="preserve"> Качество стоматологической помощи контролируется через систему стандартов в стоматологии.</w:t>
      </w:r>
    </w:p>
    <w:p w:rsidR="0044278C" w:rsidRPr="0044278C" w:rsidRDefault="0044278C" w:rsidP="00BE7925">
      <w:pPr>
        <w:pStyle w:val="a3"/>
        <w:tabs>
          <w:tab w:val="left" w:pos="851"/>
        </w:tabs>
        <w:ind w:left="0" w:firstLine="426"/>
        <w:jc w:val="both"/>
        <w:rPr>
          <w:sz w:val="26"/>
          <w:szCs w:val="26"/>
          <w:shd w:val="clear" w:color="auto" w:fill="FFFFFF"/>
        </w:rPr>
      </w:pPr>
    </w:p>
    <w:p w:rsidR="00F84C85" w:rsidRPr="0044278C" w:rsidRDefault="00F84C85" w:rsidP="00F84C85">
      <w:pPr>
        <w:ind w:firstLine="426"/>
        <w:jc w:val="both"/>
        <w:rPr>
          <w:color w:val="222222"/>
          <w:sz w:val="26"/>
          <w:szCs w:val="26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F84C85" w:rsidRPr="0044278C" w:rsidTr="00624B1F">
        <w:trPr>
          <w:trHeight w:val="651"/>
        </w:trPr>
        <w:tc>
          <w:tcPr>
            <w:tcW w:w="5920" w:type="dxa"/>
            <w:hideMark/>
          </w:tcPr>
          <w:p w:rsidR="00F84C85" w:rsidRPr="0044278C" w:rsidRDefault="00F84C85" w:rsidP="0044278C">
            <w:pPr>
              <w:rPr>
                <w:b/>
                <w:sz w:val="26"/>
                <w:szCs w:val="26"/>
                <w:lang w:eastAsia="en-US"/>
              </w:rPr>
            </w:pPr>
            <w:r w:rsidRPr="0044278C">
              <w:rPr>
                <w:b/>
                <w:sz w:val="26"/>
                <w:szCs w:val="26"/>
                <w:lang w:eastAsia="en-US"/>
              </w:rPr>
              <w:t>Председатель</w:t>
            </w:r>
            <w:r w:rsidRPr="0044278C">
              <w:rPr>
                <w:sz w:val="26"/>
                <w:szCs w:val="26"/>
                <w:shd w:val="clear" w:color="auto" w:fill="FFFFFF"/>
                <w:lang w:eastAsia="en-US"/>
              </w:rPr>
              <w:t xml:space="preserve"> Общественной палаты </w:t>
            </w:r>
            <w:proofErr w:type="spellStart"/>
            <w:r w:rsidRPr="0044278C">
              <w:rPr>
                <w:sz w:val="26"/>
                <w:szCs w:val="26"/>
                <w:shd w:val="clear" w:color="auto" w:fill="FFFFFF"/>
                <w:lang w:eastAsia="en-US"/>
              </w:rPr>
              <w:t>г.о</w:t>
            </w:r>
            <w:proofErr w:type="spellEnd"/>
            <w:r w:rsidRPr="0044278C">
              <w:rPr>
                <w:sz w:val="26"/>
                <w:szCs w:val="26"/>
                <w:shd w:val="clear" w:color="auto" w:fill="FFFFFF"/>
                <w:lang w:eastAsia="en-US"/>
              </w:rPr>
              <w:t>.</w:t>
            </w:r>
            <w:r w:rsidR="0044278C" w:rsidRPr="0044278C">
              <w:rPr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44278C">
              <w:rPr>
                <w:sz w:val="26"/>
                <w:szCs w:val="26"/>
                <w:shd w:val="clear" w:color="auto" w:fill="FFFFFF"/>
                <w:lang w:eastAsia="en-US"/>
              </w:rPr>
              <w:t>Королев</w:t>
            </w:r>
          </w:p>
        </w:tc>
        <w:tc>
          <w:tcPr>
            <w:tcW w:w="3827" w:type="dxa"/>
          </w:tcPr>
          <w:p w:rsidR="00F84C85" w:rsidRPr="0044278C" w:rsidRDefault="00624B1F" w:rsidP="003627D3">
            <w:pPr>
              <w:ind w:left="743"/>
              <w:jc w:val="right"/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/в              </w:t>
            </w:r>
            <w:r w:rsidR="0044278C" w:rsidRPr="0044278C">
              <w:rPr>
                <w:sz w:val="26"/>
                <w:szCs w:val="26"/>
                <w:lang w:eastAsia="en-US"/>
              </w:rPr>
              <w:t>О.Б.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44278C" w:rsidRPr="0044278C">
              <w:rPr>
                <w:sz w:val="26"/>
                <w:szCs w:val="26"/>
                <w:lang w:eastAsia="en-US"/>
              </w:rPr>
              <w:t>Корнеева</w:t>
            </w:r>
          </w:p>
        </w:tc>
      </w:tr>
    </w:tbl>
    <w:p w:rsidR="00624B1F" w:rsidRDefault="00624B1F" w:rsidP="00F84C85">
      <w:pPr>
        <w:ind w:left="9072"/>
        <w:rPr>
          <w:sz w:val="24"/>
          <w:szCs w:val="24"/>
        </w:rPr>
      </w:pPr>
    </w:p>
    <w:p w:rsidR="00817099" w:rsidRPr="0044278C" w:rsidRDefault="003627D3" w:rsidP="0044278C">
      <w:r w:rsidRPr="00624B1F">
        <w:t xml:space="preserve">   </w:t>
      </w:r>
      <w:r w:rsidR="0044278C">
        <w:rPr>
          <w:noProof/>
        </w:rPr>
        <w:drawing>
          <wp:inline distT="0" distB="0" distL="0" distR="0">
            <wp:extent cx="2880000" cy="3646800"/>
            <wp:effectExtent l="0" t="0" r="0" b="0"/>
            <wp:docPr id="5" name="Рисунок 5" descr="C:\Users\user\Downloads\WhatsApp Image 2019-07-04 at 10.06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04 at 10.06.5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78C">
        <w:t xml:space="preserve">   </w:t>
      </w:r>
      <w:bookmarkStart w:id="0" w:name="_GoBack"/>
      <w:r w:rsidR="0044278C">
        <w:rPr>
          <w:noProof/>
        </w:rPr>
        <w:drawing>
          <wp:inline distT="0" distB="0" distL="0" distR="0">
            <wp:extent cx="2880000" cy="1918800"/>
            <wp:effectExtent l="0" t="0" r="0" b="5715"/>
            <wp:docPr id="15" name="Рисунок 15" descr="C:\Users\user\Downloads\WhatsApp Image 2019-07-04 at 10.06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04 at 10.06.5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7099" w:rsidRDefault="0044278C">
      <w:r>
        <w:t xml:space="preserve">  </w:t>
      </w:r>
    </w:p>
    <w:p w:rsidR="00624B1F" w:rsidRDefault="00624B1F"/>
    <w:p w:rsidR="00624B1F" w:rsidRDefault="00624B1F">
      <w:r>
        <w:rPr>
          <w:noProof/>
        </w:rPr>
        <w:drawing>
          <wp:inline distT="0" distB="0" distL="0" distR="0" wp14:anchorId="5AEEF29C" wp14:editId="1BDE21BE">
            <wp:extent cx="2880000" cy="1908000"/>
            <wp:effectExtent l="0" t="0" r="0" b="0"/>
            <wp:docPr id="17" name="Рисунок 17" descr="C:\Users\user\Downloads\WhatsApp Image 2019-07-04 at 10.06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04 at 10.06.57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554B754" wp14:editId="6E09D878">
            <wp:extent cx="2880000" cy="2160000"/>
            <wp:effectExtent l="0" t="0" r="0" b="0"/>
            <wp:docPr id="26" name="Рисунок 26" descr="C:\Users\user\Downloads\WhatsApp Image 2019-07-04 at 10.06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7-04 at 10.06.5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1F" w:rsidRDefault="0044278C">
      <w:r>
        <w:rPr>
          <w:noProof/>
        </w:rPr>
        <w:lastRenderedPageBreak/>
        <w:drawing>
          <wp:inline distT="0" distB="0" distL="0" distR="0" wp14:anchorId="4D65B27D" wp14:editId="517D4ACA">
            <wp:extent cx="2880000" cy="3841200"/>
            <wp:effectExtent l="0" t="0" r="0" b="6985"/>
            <wp:docPr id="20" name="Рисунок 20" descr="C:\Users\user\Downloads\WhatsApp Image 2019-07-04 at 10.06.5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7-04 at 10.06.57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24B1F">
        <w:rPr>
          <w:noProof/>
        </w:rPr>
        <w:drawing>
          <wp:inline distT="0" distB="0" distL="0" distR="0" wp14:anchorId="4EAAF801" wp14:editId="0FF9294A">
            <wp:extent cx="2880000" cy="3841200"/>
            <wp:effectExtent l="0" t="0" r="0" b="6985"/>
            <wp:docPr id="23" name="Рисунок 23" descr="C:\Users\user\Downloads\WhatsApp Image 2019-07-04 at 10.06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19-07-04 at 10.06.58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24B1F">
        <w:t xml:space="preserve"> </w:t>
      </w:r>
    </w:p>
    <w:p w:rsidR="00624B1F" w:rsidRDefault="00624B1F"/>
    <w:p w:rsidR="0044278C" w:rsidRDefault="0044278C">
      <w:r>
        <w:rPr>
          <w:noProof/>
        </w:rPr>
        <w:drawing>
          <wp:inline distT="0" distB="0" distL="0" distR="0" wp14:anchorId="64B1B713" wp14:editId="10C940C7">
            <wp:extent cx="2880000" cy="3103200"/>
            <wp:effectExtent l="0" t="0" r="0" b="2540"/>
            <wp:docPr id="21" name="Рисунок 21" descr="C:\Users\user\Downloads\WhatsApp Image 2019-07-04 at 10.06.5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7-04 at 10.06.57 (3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1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B1F">
        <w:t xml:space="preserve">   </w:t>
      </w:r>
      <w:r>
        <w:t xml:space="preserve">  </w:t>
      </w:r>
      <w:r>
        <w:rPr>
          <w:noProof/>
        </w:rPr>
        <w:drawing>
          <wp:inline distT="0" distB="0" distL="0" distR="0">
            <wp:extent cx="2880000" cy="1620000"/>
            <wp:effectExtent l="0" t="0" r="0" b="0"/>
            <wp:docPr id="24" name="Рисунок 24" descr="C:\Users\user\Downloads\WhatsApp Image 2019-07-04 at 10.06.5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19-07-04 at 10.06.58 (2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78C" w:rsidSect="003627D3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3059"/>
    <w:multiLevelType w:val="hybridMultilevel"/>
    <w:tmpl w:val="F66AD938"/>
    <w:lvl w:ilvl="0" w:tplc="45E4A484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6250B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65741DB"/>
    <w:multiLevelType w:val="multilevel"/>
    <w:tmpl w:val="260846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strike w:val="0"/>
        <w:dstrike w:val="0"/>
        <w:color w:val="auto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85"/>
    <w:rsid w:val="00021081"/>
    <w:rsid w:val="000A4AD2"/>
    <w:rsid w:val="000D21BC"/>
    <w:rsid w:val="000E29A7"/>
    <w:rsid w:val="0014246D"/>
    <w:rsid w:val="00163CF5"/>
    <w:rsid w:val="001812C8"/>
    <w:rsid w:val="00191CD3"/>
    <w:rsid w:val="00303A27"/>
    <w:rsid w:val="00326320"/>
    <w:rsid w:val="003627D3"/>
    <w:rsid w:val="00401BD2"/>
    <w:rsid w:val="0044278C"/>
    <w:rsid w:val="00450DED"/>
    <w:rsid w:val="00450E22"/>
    <w:rsid w:val="004901DF"/>
    <w:rsid w:val="0050753C"/>
    <w:rsid w:val="005225DF"/>
    <w:rsid w:val="005821F9"/>
    <w:rsid w:val="005D773F"/>
    <w:rsid w:val="00624B1F"/>
    <w:rsid w:val="006936AD"/>
    <w:rsid w:val="006A335B"/>
    <w:rsid w:val="007F79A4"/>
    <w:rsid w:val="00801485"/>
    <w:rsid w:val="008130DC"/>
    <w:rsid w:val="00817099"/>
    <w:rsid w:val="00830AF5"/>
    <w:rsid w:val="00870D43"/>
    <w:rsid w:val="008E7DFC"/>
    <w:rsid w:val="009637B1"/>
    <w:rsid w:val="00975E49"/>
    <w:rsid w:val="009B380E"/>
    <w:rsid w:val="009D18D8"/>
    <w:rsid w:val="00A160CE"/>
    <w:rsid w:val="00B6431E"/>
    <w:rsid w:val="00BA1DF8"/>
    <w:rsid w:val="00BA4583"/>
    <w:rsid w:val="00BE7925"/>
    <w:rsid w:val="00C001A5"/>
    <w:rsid w:val="00C47E86"/>
    <w:rsid w:val="00C62A60"/>
    <w:rsid w:val="00C718C7"/>
    <w:rsid w:val="00CB67F8"/>
    <w:rsid w:val="00CC76C8"/>
    <w:rsid w:val="00CE0DD2"/>
    <w:rsid w:val="00D10DE2"/>
    <w:rsid w:val="00D725A8"/>
    <w:rsid w:val="00DD0E4D"/>
    <w:rsid w:val="00DE326B"/>
    <w:rsid w:val="00DE4EF9"/>
    <w:rsid w:val="00E444F0"/>
    <w:rsid w:val="00ED625F"/>
    <w:rsid w:val="00F023B5"/>
    <w:rsid w:val="00F23C96"/>
    <w:rsid w:val="00F35B22"/>
    <w:rsid w:val="00F42758"/>
    <w:rsid w:val="00F6349E"/>
    <w:rsid w:val="00F84C85"/>
    <w:rsid w:val="00F96695"/>
    <w:rsid w:val="00FC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4C8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4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84C85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F8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4C8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4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84C85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F8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2019-07-04T08:05:00Z</cp:lastPrinted>
  <dcterms:created xsi:type="dcterms:W3CDTF">2019-07-04T08:07:00Z</dcterms:created>
  <dcterms:modified xsi:type="dcterms:W3CDTF">2019-07-04T08:07:00Z</dcterms:modified>
</cp:coreProperties>
</file>