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53"/>
        <w:gridCol w:w="4819"/>
      </w:tblGrid>
      <w:tr w:rsidR="001A55BC" w14:paraId="57E6B96F" w14:textId="77777777" w:rsidTr="00E25E50">
        <w:tc>
          <w:tcPr>
            <w:tcW w:w="4253" w:type="dxa"/>
          </w:tcPr>
          <w:p w14:paraId="55328FD7" w14:textId="77777777" w:rsidR="001A55BC" w:rsidRDefault="001A55BC" w:rsidP="00121117">
            <w:pPr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4819" w:type="dxa"/>
          </w:tcPr>
          <w:p w14:paraId="0FC512A9" w14:textId="77777777" w:rsidR="001A55BC" w:rsidRDefault="001A55BC" w:rsidP="00121117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A55BC">
              <w:rPr>
                <w:rFonts w:ascii="Times New Roman" w:hAnsi="Times New Roman" w:cs="Times New Roman"/>
                <w:b/>
                <w:sz w:val="26"/>
                <w:szCs w:val="26"/>
              </w:rPr>
              <w:t>«УТВЕРЖДЕНО»</w:t>
            </w:r>
          </w:p>
          <w:p w14:paraId="166991EC" w14:textId="77777777" w:rsidR="001A55BC" w:rsidRDefault="001A55BC" w:rsidP="0012111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55BC">
              <w:rPr>
                <w:rFonts w:ascii="Times New Roman" w:hAnsi="Times New Roman" w:cs="Times New Roman"/>
                <w:sz w:val="26"/>
                <w:szCs w:val="26"/>
              </w:rPr>
              <w:t>Решением Совета Общественной палаты г.о. Королев Московской области</w:t>
            </w:r>
          </w:p>
          <w:p w14:paraId="6B0FCADF" w14:textId="6EEA469E" w:rsidR="001A55BC" w:rsidRDefault="001A55BC" w:rsidP="008832FD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</w:tr>
    </w:tbl>
    <w:p w14:paraId="4964AADE" w14:textId="77777777" w:rsidR="001A55BC" w:rsidRDefault="001A55BC" w:rsidP="0012111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</w:p>
    <w:p w14:paraId="1DEAEA09" w14:textId="77777777" w:rsidR="008013F7" w:rsidRPr="001A55BC" w:rsidRDefault="008013F7" w:rsidP="002C42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A55BC">
        <w:rPr>
          <w:rFonts w:ascii="Times New Roman" w:hAnsi="Times New Roman" w:cs="Times New Roman"/>
          <w:b/>
          <w:sz w:val="26"/>
          <w:szCs w:val="26"/>
        </w:rPr>
        <w:t>АКТ</w:t>
      </w:r>
    </w:p>
    <w:p w14:paraId="58213063" w14:textId="77777777" w:rsidR="00971C1F" w:rsidRPr="001A55BC" w:rsidRDefault="00971C1F" w:rsidP="002C42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A55BC">
        <w:rPr>
          <w:rFonts w:ascii="Times New Roman" w:hAnsi="Times New Roman" w:cs="Times New Roman"/>
          <w:b/>
          <w:sz w:val="26"/>
          <w:szCs w:val="26"/>
        </w:rPr>
        <w:t>общественной проверки</w:t>
      </w:r>
    </w:p>
    <w:p w14:paraId="14ACDCC0" w14:textId="183E3CB1" w:rsidR="002C4237" w:rsidRDefault="008013F7" w:rsidP="008C212C">
      <w:pPr>
        <w:spacing w:after="120" w:line="240" w:lineRule="auto"/>
        <w:ind w:firstLine="709"/>
        <w:jc w:val="center"/>
        <w:rPr>
          <w:rFonts w:ascii="Times New Roman" w:hAnsi="Times New Roman" w:cs="Times New Roman"/>
          <w:sz w:val="26"/>
          <w:szCs w:val="26"/>
          <w:u w:val="single"/>
        </w:rPr>
      </w:pPr>
      <w:r w:rsidRPr="001A55BC">
        <w:rPr>
          <w:rFonts w:ascii="Times New Roman" w:hAnsi="Times New Roman" w:cs="Times New Roman"/>
          <w:sz w:val="26"/>
          <w:szCs w:val="26"/>
        </w:rPr>
        <w:t>на основании плана работы Общественной палаты</w:t>
      </w:r>
      <w:r w:rsidR="00971C1F" w:rsidRPr="001A55BC">
        <w:rPr>
          <w:rFonts w:ascii="Times New Roman" w:hAnsi="Times New Roman" w:cs="Times New Roman"/>
          <w:sz w:val="26"/>
          <w:szCs w:val="26"/>
        </w:rPr>
        <w:t xml:space="preserve"> г.о. Королев, в рамках проведения системного и комплексного общественного контроля, проведен  </w:t>
      </w:r>
      <w:r w:rsidR="008C212C">
        <w:rPr>
          <w:rFonts w:ascii="Times New Roman" w:hAnsi="Times New Roman" w:cs="Times New Roman"/>
          <w:sz w:val="26"/>
          <w:szCs w:val="26"/>
        </w:rPr>
        <w:t>контроль</w:t>
      </w:r>
      <w:r w:rsidR="008C212C" w:rsidRPr="008C212C">
        <w:rPr>
          <w:rFonts w:ascii="Times New Roman" w:hAnsi="Times New Roman" w:cs="Times New Roman"/>
          <w:sz w:val="26"/>
          <w:szCs w:val="26"/>
        </w:rPr>
        <w:t xml:space="preserve"> наличия медицинских защитных масок, </w:t>
      </w:r>
      <w:r w:rsidR="00E25E50" w:rsidRPr="00E25E50">
        <w:rPr>
          <w:rFonts w:ascii="Times New Roman" w:hAnsi="Times New Roman" w:cs="Times New Roman"/>
          <w:sz w:val="26"/>
          <w:szCs w:val="26"/>
        </w:rPr>
        <w:t xml:space="preserve">антисептических средств, </w:t>
      </w:r>
      <w:bookmarkStart w:id="0" w:name="_GoBack"/>
      <w:bookmarkEnd w:id="0"/>
      <w:r w:rsidR="008C212C" w:rsidRPr="008C212C">
        <w:rPr>
          <w:rFonts w:ascii="Times New Roman" w:hAnsi="Times New Roman" w:cs="Times New Roman"/>
          <w:sz w:val="26"/>
          <w:szCs w:val="26"/>
        </w:rPr>
        <w:t>а также их ценовой доступности</w:t>
      </w:r>
    </w:p>
    <w:p w14:paraId="469D685F" w14:textId="5F1A7781" w:rsidR="00545D5B" w:rsidRPr="001A55BC" w:rsidRDefault="00545D5B" w:rsidP="002C42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A55BC">
        <w:rPr>
          <w:rFonts w:ascii="Times New Roman" w:hAnsi="Times New Roman" w:cs="Times New Roman"/>
          <w:sz w:val="26"/>
          <w:szCs w:val="26"/>
          <w:u w:val="single"/>
        </w:rPr>
        <w:t xml:space="preserve">Сроки проведения общественного контроля: </w:t>
      </w:r>
      <w:r w:rsidR="006B1F71" w:rsidRPr="001A55BC">
        <w:rPr>
          <w:rFonts w:ascii="Times New Roman" w:hAnsi="Times New Roman" w:cs="Times New Roman"/>
          <w:sz w:val="26"/>
          <w:szCs w:val="26"/>
        </w:rPr>
        <w:t xml:space="preserve"> </w:t>
      </w:r>
      <w:r w:rsidR="00E25E50">
        <w:rPr>
          <w:rFonts w:ascii="Times New Roman" w:hAnsi="Times New Roman" w:cs="Times New Roman"/>
          <w:b/>
          <w:sz w:val="26"/>
          <w:szCs w:val="26"/>
        </w:rPr>
        <w:t>0</w:t>
      </w:r>
      <w:r w:rsidR="004B462C">
        <w:rPr>
          <w:rFonts w:ascii="Times New Roman" w:hAnsi="Times New Roman" w:cs="Times New Roman"/>
          <w:b/>
          <w:sz w:val="26"/>
          <w:szCs w:val="26"/>
        </w:rPr>
        <w:t>8</w:t>
      </w:r>
      <w:r w:rsidR="00E25E50">
        <w:rPr>
          <w:rFonts w:ascii="Times New Roman" w:hAnsi="Times New Roman" w:cs="Times New Roman"/>
          <w:b/>
          <w:sz w:val="26"/>
          <w:szCs w:val="26"/>
        </w:rPr>
        <w:t xml:space="preserve"> апреля</w:t>
      </w:r>
      <w:r w:rsidR="00256FF8">
        <w:rPr>
          <w:rFonts w:ascii="Times New Roman" w:hAnsi="Times New Roman" w:cs="Times New Roman"/>
          <w:b/>
          <w:sz w:val="26"/>
          <w:szCs w:val="26"/>
        </w:rPr>
        <w:t xml:space="preserve"> 2020</w:t>
      </w:r>
      <w:r w:rsidR="001F1027" w:rsidRPr="00121117">
        <w:rPr>
          <w:rFonts w:ascii="Times New Roman" w:hAnsi="Times New Roman" w:cs="Times New Roman"/>
          <w:b/>
          <w:sz w:val="26"/>
          <w:szCs w:val="26"/>
        </w:rPr>
        <w:t xml:space="preserve"> года</w:t>
      </w:r>
      <w:r w:rsidRPr="00121117">
        <w:rPr>
          <w:rFonts w:ascii="Times New Roman" w:hAnsi="Times New Roman" w:cs="Times New Roman"/>
          <w:b/>
          <w:sz w:val="26"/>
          <w:szCs w:val="26"/>
        </w:rPr>
        <w:t>.</w:t>
      </w:r>
    </w:p>
    <w:p w14:paraId="1FB9EE50" w14:textId="77777777" w:rsidR="00121117" w:rsidRDefault="00121117" w:rsidP="002C42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</w:p>
    <w:p w14:paraId="3AF838D2" w14:textId="77777777" w:rsidR="001A55BC" w:rsidRPr="001A4209" w:rsidRDefault="001A55BC" w:rsidP="002C423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1A55BC">
        <w:rPr>
          <w:rFonts w:ascii="Times New Roman" w:hAnsi="Times New Roman" w:cs="Times New Roman"/>
          <w:sz w:val="26"/>
          <w:szCs w:val="26"/>
          <w:u w:val="single"/>
        </w:rPr>
        <w:t>Основания для проведения общественного контроля</w:t>
      </w:r>
      <w:r w:rsidRPr="001A55BC">
        <w:rPr>
          <w:rFonts w:ascii="Times New Roman" w:hAnsi="Times New Roman" w:cs="Times New Roman"/>
          <w:sz w:val="26"/>
          <w:szCs w:val="26"/>
        </w:rPr>
        <w:t>: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C57E40">
        <w:rPr>
          <w:rFonts w:ascii="Times New Roman" w:eastAsia="Calibri" w:hAnsi="Times New Roman" w:cs="Times New Roman"/>
          <w:sz w:val="26"/>
          <w:szCs w:val="26"/>
        </w:rPr>
        <w:t xml:space="preserve">в соответствии с </w:t>
      </w:r>
      <w:r w:rsidRPr="001A4209">
        <w:rPr>
          <w:rFonts w:ascii="Times New Roman" w:eastAsia="Calibri" w:hAnsi="Times New Roman" w:cs="Times New Roman"/>
          <w:sz w:val="26"/>
          <w:szCs w:val="26"/>
        </w:rPr>
        <w:t>планом работы Общественной палаты г. о. Королёв.</w:t>
      </w:r>
    </w:p>
    <w:p w14:paraId="65319E8C" w14:textId="77777777" w:rsidR="001A55BC" w:rsidRPr="001A4209" w:rsidRDefault="001A55BC" w:rsidP="002C423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1A4209">
        <w:rPr>
          <w:rFonts w:ascii="Times New Roman" w:eastAsia="Calibri" w:hAnsi="Times New Roman" w:cs="Times New Roman"/>
          <w:sz w:val="26"/>
          <w:szCs w:val="26"/>
          <w:u w:val="single"/>
        </w:rPr>
        <w:t>Форма общественного контроля:</w:t>
      </w:r>
      <w:r w:rsidRPr="001A4209">
        <w:rPr>
          <w:rFonts w:ascii="Times New Roman" w:eastAsia="Calibri" w:hAnsi="Times New Roman" w:cs="Times New Roman"/>
          <w:sz w:val="26"/>
          <w:szCs w:val="26"/>
        </w:rPr>
        <w:t xml:space="preserve">  общественный мониторинг </w:t>
      </w:r>
    </w:p>
    <w:p w14:paraId="5AD8118F" w14:textId="7758A3BE" w:rsidR="00782D89" w:rsidRPr="00782D89" w:rsidRDefault="001A55BC" w:rsidP="00B1460B">
      <w:pPr>
        <w:spacing w:after="0" w:line="240" w:lineRule="auto"/>
        <w:ind w:firstLine="709"/>
        <w:jc w:val="both"/>
        <w:rPr>
          <w:rFonts w:ascii="Times New Roman" w:hAnsi="Times New Roman" w:cs="Times New Roman"/>
          <w:u w:val="single"/>
        </w:rPr>
      </w:pPr>
      <w:r w:rsidRPr="001A4209">
        <w:rPr>
          <w:rFonts w:ascii="Times New Roman" w:eastAsia="Calibri" w:hAnsi="Times New Roman" w:cs="Times New Roman"/>
          <w:sz w:val="26"/>
          <w:szCs w:val="26"/>
          <w:u w:val="single"/>
        </w:rPr>
        <w:t>Место осуществления общественного мониторинга:</w:t>
      </w:r>
      <w:r w:rsidR="00E25E50">
        <w:rPr>
          <w:rFonts w:ascii="Times New Roman" w:eastAsia="Calibri" w:hAnsi="Times New Roman" w:cs="Times New Roman"/>
          <w:sz w:val="26"/>
          <w:szCs w:val="26"/>
          <w:u w:val="single"/>
        </w:rPr>
        <w:t xml:space="preserve"> </w:t>
      </w:r>
      <w:r w:rsidRPr="001A55BC">
        <w:rPr>
          <w:rFonts w:ascii="Times New Roman" w:hAnsi="Times New Roman" w:cs="Times New Roman"/>
          <w:sz w:val="26"/>
          <w:szCs w:val="26"/>
        </w:rPr>
        <w:t xml:space="preserve"> г.о. Королев</w:t>
      </w:r>
    </w:p>
    <w:p w14:paraId="2E267DC8" w14:textId="77777777" w:rsidR="001A55BC" w:rsidRDefault="00782D89" w:rsidP="002C42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1A55BC">
        <w:rPr>
          <w:rFonts w:ascii="Times New Roman" w:hAnsi="Times New Roman" w:cs="Times New Roman"/>
          <w:sz w:val="26"/>
          <w:szCs w:val="26"/>
          <w:u w:val="single"/>
        </w:rPr>
        <w:t>Предмет мониторинга</w:t>
      </w:r>
      <w:r w:rsidRPr="001A55BC">
        <w:rPr>
          <w:rFonts w:ascii="Times New Roman" w:hAnsi="Times New Roman" w:cs="Times New Roman"/>
          <w:sz w:val="26"/>
          <w:szCs w:val="26"/>
        </w:rPr>
        <w:t xml:space="preserve">:  </w:t>
      </w:r>
    </w:p>
    <w:p w14:paraId="15B42B8A" w14:textId="5763BE55" w:rsidR="00782D89" w:rsidRDefault="00782D89" w:rsidP="002C42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A4209">
        <w:rPr>
          <w:rFonts w:ascii="Times New Roman" w:hAnsi="Times New Roman" w:cs="Times New Roman"/>
          <w:sz w:val="26"/>
          <w:szCs w:val="26"/>
        </w:rPr>
        <w:t xml:space="preserve">- </w:t>
      </w:r>
      <w:r w:rsidR="00256FF8">
        <w:rPr>
          <w:rFonts w:ascii="Times New Roman" w:hAnsi="Times New Roman" w:cs="Times New Roman"/>
          <w:sz w:val="26"/>
          <w:szCs w:val="26"/>
        </w:rPr>
        <w:t xml:space="preserve">наличие </w:t>
      </w:r>
      <w:r w:rsidR="008C212C">
        <w:rPr>
          <w:rFonts w:ascii="Times New Roman" w:hAnsi="Times New Roman" w:cs="Times New Roman"/>
          <w:sz w:val="26"/>
          <w:szCs w:val="26"/>
        </w:rPr>
        <w:t>медицинских масок</w:t>
      </w:r>
      <w:r w:rsidR="00E25E50">
        <w:rPr>
          <w:rFonts w:ascii="Times New Roman" w:hAnsi="Times New Roman" w:cs="Times New Roman"/>
          <w:sz w:val="26"/>
          <w:szCs w:val="26"/>
        </w:rPr>
        <w:t>,</w:t>
      </w:r>
      <w:r w:rsidR="00E25E50" w:rsidRPr="00E25E50">
        <w:t xml:space="preserve"> </w:t>
      </w:r>
      <w:r w:rsidR="00E25E50" w:rsidRPr="00E25E50">
        <w:rPr>
          <w:rFonts w:ascii="Times New Roman" w:hAnsi="Times New Roman" w:cs="Times New Roman"/>
          <w:sz w:val="26"/>
          <w:szCs w:val="26"/>
        </w:rPr>
        <w:t>антисептических средств, а также их ценов</w:t>
      </w:r>
      <w:r w:rsidR="00E25E50">
        <w:rPr>
          <w:rFonts w:ascii="Times New Roman" w:hAnsi="Times New Roman" w:cs="Times New Roman"/>
          <w:sz w:val="26"/>
          <w:szCs w:val="26"/>
        </w:rPr>
        <w:t>ая</w:t>
      </w:r>
      <w:r w:rsidR="00E25E50" w:rsidRPr="00E25E50">
        <w:rPr>
          <w:rFonts w:ascii="Times New Roman" w:hAnsi="Times New Roman" w:cs="Times New Roman"/>
          <w:sz w:val="26"/>
          <w:szCs w:val="26"/>
        </w:rPr>
        <w:t xml:space="preserve"> доступност</w:t>
      </w:r>
      <w:r w:rsidR="00E25E50">
        <w:rPr>
          <w:rFonts w:ascii="Times New Roman" w:hAnsi="Times New Roman" w:cs="Times New Roman"/>
          <w:sz w:val="26"/>
          <w:szCs w:val="26"/>
        </w:rPr>
        <w:t xml:space="preserve">ь </w:t>
      </w:r>
      <w:r w:rsidR="00212853">
        <w:rPr>
          <w:rFonts w:ascii="Times New Roman" w:hAnsi="Times New Roman" w:cs="Times New Roman"/>
          <w:sz w:val="26"/>
          <w:szCs w:val="26"/>
        </w:rPr>
        <w:t>.</w:t>
      </w:r>
    </w:p>
    <w:p w14:paraId="3BF7045B" w14:textId="77777777" w:rsidR="00782D89" w:rsidRPr="001A4209" w:rsidRDefault="00782D89" w:rsidP="00782D8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14:paraId="0E6EEBE1" w14:textId="77777777" w:rsidR="00782D89" w:rsidRPr="001A4209" w:rsidRDefault="00782D89" w:rsidP="00782D8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A4209">
        <w:rPr>
          <w:rFonts w:ascii="Times New Roman" w:hAnsi="Times New Roman" w:cs="Times New Roman"/>
          <w:sz w:val="26"/>
          <w:szCs w:val="26"/>
          <w:u w:val="single"/>
        </w:rPr>
        <w:t>Состав группы общественного контроля</w:t>
      </w:r>
      <w:r w:rsidRPr="001A4209">
        <w:rPr>
          <w:rFonts w:ascii="Times New Roman" w:hAnsi="Times New Roman" w:cs="Times New Roman"/>
          <w:sz w:val="26"/>
          <w:szCs w:val="26"/>
        </w:rPr>
        <w:t xml:space="preserve">: </w:t>
      </w:r>
      <w:r>
        <w:rPr>
          <w:rFonts w:ascii="Times New Roman" w:hAnsi="Times New Roman" w:cs="Times New Roman"/>
          <w:sz w:val="26"/>
          <w:szCs w:val="26"/>
        </w:rPr>
        <w:t xml:space="preserve">члены комиссии </w:t>
      </w:r>
      <w:r w:rsidRPr="001A55BC">
        <w:rPr>
          <w:rFonts w:ascii="Times New Roman" w:hAnsi="Times New Roman" w:cs="Times New Roman"/>
          <w:sz w:val="26"/>
          <w:szCs w:val="26"/>
        </w:rPr>
        <w:t>«по качеству жизни граждан, социальной политике, трудовым отношениям, экологии, природопользованию и сохранению лесов» Общественной палаты г.о. Королев.</w:t>
      </w:r>
    </w:p>
    <w:p w14:paraId="505BE1E4" w14:textId="77777777" w:rsidR="00782D89" w:rsidRPr="001A4209" w:rsidRDefault="00782D89" w:rsidP="00782D89">
      <w:pPr>
        <w:pStyle w:val="a3"/>
        <w:numPr>
          <w:ilvl w:val="0"/>
          <w:numId w:val="1"/>
        </w:numPr>
        <w:spacing w:after="0" w:line="240" w:lineRule="auto"/>
        <w:ind w:hanging="11"/>
        <w:jc w:val="both"/>
        <w:rPr>
          <w:rFonts w:ascii="Times New Roman" w:hAnsi="Times New Roman" w:cs="Times New Roman"/>
          <w:sz w:val="26"/>
          <w:szCs w:val="26"/>
        </w:rPr>
      </w:pPr>
      <w:r w:rsidRPr="001A4209">
        <w:rPr>
          <w:rFonts w:ascii="Times New Roman" w:hAnsi="Times New Roman" w:cs="Times New Roman"/>
          <w:sz w:val="26"/>
          <w:szCs w:val="26"/>
        </w:rPr>
        <w:t>Кошкина Любовь Владимировн</w:t>
      </w:r>
      <w:r w:rsidR="00256FF8">
        <w:rPr>
          <w:rFonts w:ascii="Times New Roman" w:hAnsi="Times New Roman" w:cs="Times New Roman"/>
          <w:sz w:val="26"/>
          <w:szCs w:val="26"/>
        </w:rPr>
        <w:t>а, председатель</w:t>
      </w:r>
      <w:r w:rsidRPr="001A4209">
        <w:rPr>
          <w:rFonts w:ascii="Times New Roman" w:hAnsi="Times New Roman" w:cs="Times New Roman"/>
          <w:sz w:val="26"/>
          <w:szCs w:val="26"/>
        </w:rPr>
        <w:t xml:space="preserve"> комиссии</w:t>
      </w:r>
      <w:r w:rsidR="00AD14CE">
        <w:rPr>
          <w:rFonts w:ascii="Times New Roman" w:hAnsi="Times New Roman" w:cs="Times New Roman"/>
          <w:sz w:val="26"/>
          <w:szCs w:val="26"/>
        </w:rPr>
        <w:t>.</w:t>
      </w:r>
    </w:p>
    <w:p w14:paraId="6FF5C8C8" w14:textId="77777777" w:rsidR="00782D89" w:rsidRDefault="00782D89" w:rsidP="00782D89">
      <w:pPr>
        <w:pStyle w:val="a3"/>
        <w:numPr>
          <w:ilvl w:val="0"/>
          <w:numId w:val="1"/>
        </w:numPr>
        <w:spacing w:after="0" w:line="240" w:lineRule="auto"/>
        <w:ind w:hanging="11"/>
        <w:jc w:val="both"/>
        <w:rPr>
          <w:rFonts w:ascii="Times New Roman" w:hAnsi="Times New Roman" w:cs="Times New Roman"/>
          <w:sz w:val="26"/>
          <w:szCs w:val="26"/>
        </w:rPr>
      </w:pPr>
      <w:r w:rsidRPr="001A4209">
        <w:rPr>
          <w:rFonts w:ascii="Times New Roman" w:hAnsi="Times New Roman" w:cs="Times New Roman"/>
          <w:sz w:val="26"/>
          <w:szCs w:val="26"/>
        </w:rPr>
        <w:t>Сильянова Тамара Александровна, член комиссии</w:t>
      </w:r>
      <w:r w:rsidR="00AD14CE">
        <w:rPr>
          <w:rFonts w:ascii="Times New Roman" w:hAnsi="Times New Roman" w:cs="Times New Roman"/>
          <w:sz w:val="26"/>
          <w:szCs w:val="26"/>
        </w:rPr>
        <w:t>.</w:t>
      </w:r>
    </w:p>
    <w:p w14:paraId="4324A282" w14:textId="77777777" w:rsidR="00782D89" w:rsidRDefault="00782D89" w:rsidP="00782D89">
      <w:pPr>
        <w:pStyle w:val="a3"/>
        <w:numPr>
          <w:ilvl w:val="0"/>
          <w:numId w:val="1"/>
        </w:numPr>
        <w:spacing w:after="0" w:line="240" w:lineRule="auto"/>
        <w:ind w:hanging="11"/>
        <w:jc w:val="both"/>
        <w:rPr>
          <w:rFonts w:ascii="Times New Roman" w:hAnsi="Times New Roman" w:cs="Times New Roman"/>
          <w:sz w:val="26"/>
          <w:szCs w:val="26"/>
        </w:rPr>
      </w:pPr>
      <w:r w:rsidRPr="001A4209">
        <w:rPr>
          <w:rFonts w:ascii="Times New Roman" w:hAnsi="Times New Roman" w:cs="Times New Roman"/>
          <w:sz w:val="26"/>
          <w:szCs w:val="26"/>
        </w:rPr>
        <w:t>Белова Ольга Юрьевна, консультант</w:t>
      </w:r>
      <w:r>
        <w:rPr>
          <w:rFonts w:ascii="Times New Roman" w:hAnsi="Times New Roman" w:cs="Times New Roman"/>
          <w:sz w:val="26"/>
          <w:szCs w:val="26"/>
        </w:rPr>
        <w:t>-эксперт</w:t>
      </w:r>
      <w:r w:rsidRPr="001A4209">
        <w:rPr>
          <w:rFonts w:ascii="Times New Roman" w:hAnsi="Times New Roman" w:cs="Times New Roman"/>
          <w:sz w:val="26"/>
          <w:szCs w:val="26"/>
        </w:rPr>
        <w:t xml:space="preserve"> комиссии.</w:t>
      </w:r>
    </w:p>
    <w:p w14:paraId="34881C0F" w14:textId="77777777" w:rsidR="00E25E50" w:rsidRDefault="00256FF8" w:rsidP="00256FF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</w:t>
      </w:r>
    </w:p>
    <w:p w14:paraId="6A6B4100" w14:textId="77777777" w:rsidR="004B462C" w:rsidRPr="004B462C" w:rsidRDefault="004B462C" w:rsidP="004B462C">
      <w:pPr>
        <w:pStyle w:val="a3"/>
        <w:spacing w:after="120" w:line="240" w:lineRule="auto"/>
        <w:ind w:left="-142" w:firstLine="426"/>
        <w:jc w:val="both"/>
        <w:rPr>
          <w:rFonts w:ascii="Times New Roman" w:hAnsi="Times New Roman" w:cs="Times New Roman"/>
          <w:sz w:val="26"/>
          <w:szCs w:val="26"/>
        </w:rPr>
      </w:pPr>
      <w:r w:rsidRPr="004B462C">
        <w:rPr>
          <w:rFonts w:ascii="Times New Roman" w:hAnsi="Times New Roman" w:cs="Times New Roman"/>
          <w:sz w:val="26"/>
          <w:szCs w:val="26"/>
        </w:rPr>
        <w:t>Общественная палата г.о. Королёв продолжает мониторинги аптечных пунктов на предмет наличия в них медицинских масок, антисептических средств, а также их ценовой доступности. 08 апреля общественники проинспектировали еще 5 аптек по следующим адресам:</w:t>
      </w:r>
    </w:p>
    <w:p w14:paraId="2FA994F6" w14:textId="77777777" w:rsidR="004B462C" w:rsidRPr="004B462C" w:rsidRDefault="004B462C" w:rsidP="004B462C">
      <w:pPr>
        <w:pStyle w:val="a3"/>
        <w:spacing w:after="120" w:line="240" w:lineRule="auto"/>
        <w:ind w:left="-142" w:firstLine="426"/>
        <w:jc w:val="both"/>
        <w:rPr>
          <w:rFonts w:ascii="Times New Roman" w:hAnsi="Times New Roman" w:cs="Times New Roman"/>
          <w:sz w:val="26"/>
          <w:szCs w:val="26"/>
        </w:rPr>
      </w:pPr>
      <w:r w:rsidRPr="004B462C">
        <w:rPr>
          <w:rFonts w:ascii="Times New Roman" w:hAnsi="Times New Roman" w:cs="Times New Roman"/>
          <w:sz w:val="26"/>
          <w:szCs w:val="26"/>
        </w:rPr>
        <w:t>- Советская аптека, магазин «Атак» в Подлипках.</w:t>
      </w:r>
    </w:p>
    <w:p w14:paraId="17C473CB" w14:textId="77777777" w:rsidR="004B462C" w:rsidRPr="004B462C" w:rsidRDefault="004B462C" w:rsidP="004B462C">
      <w:pPr>
        <w:pStyle w:val="a3"/>
        <w:spacing w:after="120" w:line="240" w:lineRule="auto"/>
        <w:ind w:left="-142" w:firstLine="426"/>
        <w:jc w:val="both"/>
        <w:rPr>
          <w:rFonts w:ascii="Times New Roman" w:hAnsi="Times New Roman" w:cs="Times New Roman"/>
          <w:sz w:val="26"/>
          <w:szCs w:val="26"/>
        </w:rPr>
      </w:pPr>
      <w:r w:rsidRPr="004B462C">
        <w:rPr>
          <w:rFonts w:ascii="Times New Roman" w:hAnsi="Times New Roman" w:cs="Times New Roman"/>
          <w:sz w:val="26"/>
          <w:szCs w:val="26"/>
        </w:rPr>
        <w:t>- аптека Вита, Вокзальный проезд, д.2</w:t>
      </w:r>
    </w:p>
    <w:p w14:paraId="669ADEBA" w14:textId="77777777" w:rsidR="004B462C" w:rsidRPr="004B462C" w:rsidRDefault="004B462C" w:rsidP="004B462C">
      <w:pPr>
        <w:pStyle w:val="a3"/>
        <w:spacing w:after="120" w:line="240" w:lineRule="auto"/>
        <w:ind w:left="-142" w:firstLine="426"/>
        <w:jc w:val="both"/>
        <w:rPr>
          <w:rFonts w:ascii="Times New Roman" w:hAnsi="Times New Roman" w:cs="Times New Roman"/>
          <w:sz w:val="26"/>
          <w:szCs w:val="26"/>
        </w:rPr>
      </w:pPr>
      <w:r w:rsidRPr="004B462C">
        <w:rPr>
          <w:rFonts w:ascii="Times New Roman" w:hAnsi="Times New Roman" w:cs="Times New Roman"/>
          <w:sz w:val="26"/>
          <w:szCs w:val="26"/>
        </w:rPr>
        <w:t>- аптека Горздрав, ул. Карла Маркса, д.1-А</w:t>
      </w:r>
    </w:p>
    <w:p w14:paraId="5E5F774F" w14:textId="77777777" w:rsidR="004B462C" w:rsidRPr="004B462C" w:rsidRDefault="004B462C" w:rsidP="004B462C">
      <w:pPr>
        <w:pStyle w:val="a3"/>
        <w:spacing w:after="120" w:line="240" w:lineRule="auto"/>
        <w:ind w:left="-142" w:firstLine="426"/>
        <w:jc w:val="both"/>
        <w:rPr>
          <w:rFonts w:ascii="Times New Roman" w:hAnsi="Times New Roman" w:cs="Times New Roman"/>
          <w:sz w:val="26"/>
          <w:szCs w:val="26"/>
        </w:rPr>
      </w:pPr>
      <w:r w:rsidRPr="004B462C">
        <w:rPr>
          <w:rFonts w:ascii="Times New Roman" w:hAnsi="Times New Roman" w:cs="Times New Roman"/>
          <w:sz w:val="26"/>
          <w:szCs w:val="26"/>
        </w:rPr>
        <w:t>- аптека Планета здоровья, ул. Карла Маркса, д. 2</w:t>
      </w:r>
    </w:p>
    <w:p w14:paraId="0F710791" w14:textId="77777777" w:rsidR="004B462C" w:rsidRPr="004B462C" w:rsidRDefault="004B462C" w:rsidP="004B462C">
      <w:pPr>
        <w:pStyle w:val="a3"/>
        <w:spacing w:after="120" w:line="240" w:lineRule="auto"/>
        <w:ind w:left="-142" w:firstLine="426"/>
        <w:jc w:val="both"/>
        <w:rPr>
          <w:rFonts w:ascii="Times New Roman" w:hAnsi="Times New Roman" w:cs="Times New Roman"/>
          <w:sz w:val="26"/>
          <w:szCs w:val="26"/>
        </w:rPr>
      </w:pPr>
      <w:r w:rsidRPr="004B462C">
        <w:rPr>
          <w:rFonts w:ascii="Times New Roman" w:hAnsi="Times New Roman" w:cs="Times New Roman"/>
          <w:sz w:val="26"/>
          <w:szCs w:val="26"/>
        </w:rPr>
        <w:t>- аптека от склада, Вокзальный проезд, д.3.</w:t>
      </w:r>
    </w:p>
    <w:p w14:paraId="7E3BEE6F" w14:textId="77777777" w:rsidR="004B462C" w:rsidRPr="004B462C" w:rsidRDefault="004B462C" w:rsidP="004B462C">
      <w:pPr>
        <w:pStyle w:val="a3"/>
        <w:spacing w:after="120" w:line="240" w:lineRule="auto"/>
        <w:ind w:left="-142" w:firstLine="426"/>
        <w:jc w:val="both"/>
        <w:rPr>
          <w:rFonts w:ascii="Times New Roman" w:hAnsi="Times New Roman" w:cs="Times New Roman"/>
          <w:sz w:val="26"/>
          <w:szCs w:val="26"/>
        </w:rPr>
      </w:pPr>
      <w:r w:rsidRPr="004B462C">
        <w:rPr>
          <w:rFonts w:ascii="Times New Roman" w:hAnsi="Times New Roman" w:cs="Times New Roman"/>
          <w:sz w:val="26"/>
          <w:szCs w:val="26"/>
        </w:rPr>
        <w:t>Проверкой установлено: масок нет, сроки поставок не определены. Наружные антисептические средства хоть и не являются первоочередными средствами защиты от вирусов в отличие от масок, но и они были в дефиците. Лишь в трех аптеках товар был в наличии (Мирамистин 50 мл по цене 385,0 руб.)</w:t>
      </w:r>
    </w:p>
    <w:p w14:paraId="5D5907FC" w14:textId="5C371155" w:rsidR="003635DB" w:rsidRPr="001A55BC" w:rsidRDefault="004B462C" w:rsidP="004B462C">
      <w:pPr>
        <w:pStyle w:val="a3"/>
        <w:spacing w:after="120" w:line="240" w:lineRule="auto"/>
        <w:ind w:left="-142" w:firstLine="426"/>
        <w:jc w:val="both"/>
        <w:rPr>
          <w:rFonts w:ascii="Times New Roman" w:hAnsi="Times New Roman" w:cs="Times New Roman"/>
          <w:sz w:val="26"/>
          <w:szCs w:val="26"/>
        </w:rPr>
      </w:pPr>
      <w:r w:rsidRPr="004B462C">
        <w:rPr>
          <w:rFonts w:ascii="Times New Roman" w:hAnsi="Times New Roman" w:cs="Times New Roman"/>
          <w:sz w:val="26"/>
          <w:szCs w:val="26"/>
        </w:rPr>
        <w:t>По результатам проверки составлен АКТ. Общественная палата продолжит проверки аптечной сети города</w:t>
      </w:r>
    </w:p>
    <w:tbl>
      <w:tblPr>
        <w:tblStyle w:val="a4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5"/>
        <w:gridCol w:w="4832"/>
      </w:tblGrid>
      <w:tr w:rsidR="00256FF8" w14:paraId="7184488E" w14:textId="77777777" w:rsidTr="004E3977">
        <w:tc>
          <w:tcPr>
            <w:tcW w:w="4460" w:type="dxa"/>
          </w:tcPr>
          <w:p w14:paraId="3B94441C" w14:textId="679A4524" w:rsidR="00256FF8" w:rsidRDefault="00256FF8" w:rsidP="00256FF8">
            <w:pPr>
              <w:pStyle w:val="a3"/>
              <w:spacing w:after="120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4205BFC9" w14:textId="77777777" w:rsidR="00256FF8" w:rsidRDefault="00256FF8" w:rsidP="004E3977">
            <w:pPr>
              <w:spacing w:after="120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Председатель </w:t>
            </w:r>
            <w:r w:rsidRPr="001A55BC">
              <w:rPr>
                <w:rFonts w:ascii="Times New Roman" w:hAnsi="Times New Roman" w:cs="Times New Roman"/>
                <w:sz w:val="26"/>
                <w:szCs w:val="26"/>
              </w:rPr>
              <w:t>комиссии «по качеству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1A55BC">
              <w:rPr>
                <w:rFonts w:ascii="Times New Roman" w:hAnsi="Times New Roman" w:cs="Times New Roman"/>
                <w:sz w:val="26"/>
                <w:szCs w:val="26"/>
              </w:rPr>
              <w:t xml:space="preserve">жизни населения, социальной </w:t>
            </w:r>
            <w:r w:rsidRPr="001A55BC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политике,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…» Общественной палаты г.о. Королев</w:t>
            </w:r>
          </w:p>
        </w:tc>
        <w:tc>
          <w:tcPr>
            <w:tcW w:w="4896" w:type="dxa"/>
          </w:tcPr>
          <w:p w14:paraId="5F246C26" w14:textId="77777777" w:rsidR="00B1460B" w:rsidRDefault="00B1460B" w:rsidP="004E3977">
            <w:pPr>
              <w:pStyle w:val="a3"/>
              <w:spacing w:after="120"/>
              <w:ind w:left="0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5C771B02" w14:textId="751B1C1A" w:rsidR="00B1460B" w:rsidRDefault="00B1460B" w:rsidP="004E3977">
            <w:pPr>
              <w:pStyle w:val="a3"/>
              <w:spacing w:after="120"/>
              <w:ind w:left="0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58240" behindDoc="0" locked="0" layoutInCell="1" allowOverlap="1" wp14:anchorId="55B49132" wp14:editId="14477EBE">
                  <wp:simplePos x="0" y="0"/>
                  <wp:positionH relativeFrom="column">
                    <wp:posOffset>343535</wp:posOffset>
                  </wp:positionH>
                  <wp:positionV relativeFrom="paragraph">
                    <wp:posOffset>30480</wp:posOffset>
                  </wp:positionV>
                  <wp:extent cx="1078865" cy="481330"/>
                  <wp:effectExtent l="0" t="0" r="0" b="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865" cy="481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19B6526" w14:textId="2F7D4DB6" w:rsidR="00256FF8" w:rsidRDefault="00256FF8" w:rsidP="004E3977">
            <w:pPr>
              <w:pStyle w:val="a3"/>
              <w:spacing w:after="120"/>
              <w:ind w:left="0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 w:rsidRPr="001A55BC">
              <w:rPr>
                <w:rFonts w:ascii="Times New Roman" w:hAnsi="Times New Roman" w:cs="Times New Roman"/>
                <w:sz w:val="26"/>
                <w:szCs w:val="26"/>
              </w:rPr>
              <w:t>Л.В. Кошкина</w:t>
            </w:r>
          </w:p>
        </w:tc>
      </w:tr>
    </w:tbl>
    <w:p w14:paraId="18FDC695" w14:textId="77777777" w:rsidR="00B1460B" w:rsidRDefault="00B1460B" w:rsidP="002E07F9">
      <w:pPr>
        <w:pStyle w:val="a3"/>
        <w:spacing w:after="12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14:paraId="0D4A7FDC" w14:textId="09BC13B8" w:rsidR="002C4237" w:rsidRDefault="004B462C" w:rsidP="004B462C">
      <w:pPr>
        <w:pStyle w:val="a3"/>
        <w:spacing w:after="120" w:line="24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 w:rsidRPr="004B462C">
        <w:drawing>
          <wp:inline distT="0" distB="0" distL="0" distR="0" wp14:anchorId="0F4D4201" wp14:editId="58070D22">
            <wp:extent cx="5388797" cy="4047214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91286" cy="4049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7D6C9" w14:textId="349AE092" w:rsidR="006F5118" w:rsidRDefault="008C212C" w:rsidP="002E07F9">
      <w:pPr>
        <w:pStyle w:val="a3"/>
        <w:spacing w:after="120" w:line="240" w:lineRule="auto"/>
        <w:ind w:left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</w:t>
      </w:r>
    </w:p>
    <w:p w14:paraId="5664D2C4" w14:textId="4E6F8AB6" w:rsidR="00B1460B" w:rsidRDefault="004B462C" w:rsidP="004B462C">
      <w:pPr>
        <w:pStyle w:val="a3"/>
        <w:spacing w:after="120" w:line="24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 w:rsidRPr="004B462C">
        <w:drawing>
          <wp:inline distT="0" distB="0" distL="0" distR="0" wp14:anchorId="28294BC6" wp14:editId="3051A8CC">
            <wp:extent cx="5351228" cy="4013278"/>
            <wp:effectExtent l="0" t="0" r="190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54471" cy="401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1460B" w:rsidSect="004C0F2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B254A21"/>
    <w:multiLevelType w:val="hybridMultilevel"/>
    <w:tmpl w:val="53D68C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13F7"/>
    <w:rsid w:val="00083696"/>
    <w:rsid w:val="000C7567"/>
    <w:rsid w:val="000D2DEA"/>
    <w:rsid w:val="001158CA"/>
    <w:rsid w:val="00121117"/>
    <w:rsid w:val="001A55BC"/>
    <w:rsid w:val="001F1027"/>
    <w:rsid w:val="00205BAE"/>
    <w:rsid w:val="00212853"/>
    <w:rsid w:val="00240678"/>
    <w:rsid w:val="00256FF8"/>
    <w:rsid w:val="00285857"/>
    <w:rsid w:val="00292097"/>
    <w:rsid w:val="002C4237"/>
    <w:rsid w:val="002E07F9"/>
    <w:rsid w:val="0032561C"/>
    <w:rsid w:val="003551B4"/>
    <w:rsid w:val="003635DB"/>
    <w:rsid w:val="003D0D57"/>
    <w:rsid w:val="004003D9"/>
    <w:rsid w:val="00414367"/>
    <w:rsid w:val="00450D33"/>
    <w:rsid w:val="004B462C"/>
    <w:rsid w:val="004C0F21"/>
    <w:rsid w:val="004E6FC9"/>
    <w:rsid w:val="005163EF"/>
    <w:rsid w:val="00526C72"/>
    <w:rsid w:val="00545D5B"/>
    <w:rsid w:val="00547A37"/>
    <w:rsid w:val="00550EFF"/>
    <w:rsid w:val="00553E31"/>
    <w:rsid w:val="00556DE0"/>
    <w:rsid w:val="00567DEF"/>
    <w:rsid w:val="00585090"/>
    <w:rsid w:val="005D0A7C"/>
    <w:rsid w:val="005D474D"/>
    <w:rsid w:val="00683BDF"/>
    <w:rsid w:val="006B1F71"/>
    <w:rsid w:val="006F5118"/>
    <w:rsid w:val="00731BC1"/>
    <w:rsid w:val="007328A2"/>
    <w:rsid w:val="00782D89"/>
    <w:rsid w:val="008013F7"/>
    <w:rsid w:val="0085335B"/>
    <w:rsid w:val="00870BFC"/>
    <w:rsid w:val="008832FD"/>
    <w:rsid w:val="008C212C"/>
    <w:rsid w:val="00907816"/>
    <w:rsid w:val="0096481F"/>
    <w:rsid w:val="00971C1F"/>
    <w:rsid w:val="00A12384"/>
    <w:rsid w:val="00A13A11"/>
    <w:rsid w:val="00A1691B"/>
    <w:rsid w:val="00A74B94"/>
    <w:rsid w:val="00AA5358"/>
    <w:rsid w:val="00AB05F9"/>
    <w:rsid w:val="00AC234B"/>
    <w:rsid w:val="00AD14CE"/>
    <w:rsid w:val="00B1460B"/>
    <w:rsid w:val="00B17211"/>
    <w:rsid w:val="00B448CA"/>
    <w:rsid w:val="00B85E6B"/>
    <w:rsid w:val="00BC6773"/>
    <w:rsid w:val="00BE112A"/>
    <w:rsid w:val="00C028D0"/>
    <w:rsid w:val="00C57E40"/>
    <w:rsid w:val="00CC5202"/>
    <w:rsid w:val="00D517AB"/>
    <w:rsid w:val="00D6742D"/>
    <w:rsid w:val="00D8169B"/>
    <w:rsid w:val="00DB013B"/>
    <w:rsid w:val="00DB1C68"/>
    <w:rsid w:val="00E03162"/>
    <w:rsid w:val="00E1777D"/>
    <w:rsid w:val="00E25E50"/>
    <w:rsid w:val="00EC69F9"/>
    <w:rsid w:val="00EE77CA"/>
    <w:rsid w:val="00F05A56"/>
    <w:rsid w:val="00F3352E"/>
    <w:rsid w:val="00F708F1"/>
    <w:rsid w:val="00F73336"/>
    <w:rsid w:val="00FB7485"/>
    <w:rsid w:val="00FD4A91"/>
    <w:rsid w:val="00FD687E"/>
    <w:rsid w:val="00FF413D"/>
    <w:rsid w:val="00FF64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CF3CDE"/>
  <w15:docId w15:val="{9BCB9F18-03EA-4966-9B90-AD7E4A6252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74B94"/>
    <w:pPr>
      <w:ind w:left="720"/>
      <w:contextualSpacing/>
    </w:pPr>
  </w:style>
  <w:style w:type="table" w:styleId="a4">
    <w:name w:val="Table Grid"/>
    <w:basedOn w:val="a1"/>
    <w:uiPriority w:val="59"/>
    <w:rsid w:val="001A55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2E07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E07F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315</Words>
  <Characters>1801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Ольга Корнеева</cp:lastModifiedBy>
  <cp:revision>3</cp:revision>
  <dcterms:created xsi:type="dcterms:W3CDTF">2020-04-09T05:52:00Z</dcterms:created>
  <dcterms:modified xsi:type="dcterms:W3CDTF">2020-04-09T05:52:00Z</dcterms:modified>
</cp:coreProperties>
</file>