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1B570AE6" w14:textId="77777777" w:rsidTr="001A55BC">
        <w:tc>
          <w:tcPr>
            <w:tcW w:w="4785" w:type="dxa"/>
          </w:tcPr>
          <w:p w14:paraId="699EDD55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0E9DFD8B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5E14740B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51B4ACD3" w14:textId="48BFEDF0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A4E8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A4E8E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7549D0C6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BDB371D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DE1EB1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4B4C26E5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437CFAAE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2CA9B6BC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05D415C1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07феврал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78605858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0" w:name="_GoBack"/>
      <w:bookmarkEnd w:id="0"/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224E5D6D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14:paraId="7585E201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1E71AD41" w14:textId="6075D236" w:rsidR="00782D89" w:rsidRPr="00782D89" w:rsidRDefault="001A55BC" w:rsidP="00BA4E8E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BA4E8E">
        <w:rPr>
          <w:rFonts w:ascii="Times New Roman" w:hAnsi="Times New Roman" w:cs="Times New Roman"/>
          <w:sz w:val="26"/>
          <w:szCs w:val="26"/>
        </w:rPr>
        <w:t xml:space="preserve">  </w:t>
      </w:r>
      <w:r w:rsidR="003F6D8F">
        <w:rPr>
          <w:rFonts w:ascii="Times New Roman" w:hAnsi="Times New Roman" w:cs="Times New Roman"/>
          <w:sz w:val="26"/>
          <w:szCs w:val="26"/>
        </w:rPr>
        <w:t xml:space="preserve"> ул. Карла Маркса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3F6D8F">
        <w:rPr>
          <w:rFonts w:ascii="Times New Roman" w:hAnsi="Times New Roman" w:cs="Times New Roman"/>
          <w:sz w:val="26"/>
          <w:szCs w:val="26"/>
        </w:rPr>
        <w:t>.1, пом.</w:t>
      </w:r>
      <w:r w:rsidR="00256FF8">
        <w:rPr>
          <w:rFonts w:ascii="Times New Roman" w:hAnsi="Times New Roman" w:cs="Times New Roman"/>
          <w:sz w:val="26"/>
          <w:szCs w:val="26"/>
        </w:rPr>
        <w:t>4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0A10667E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32389504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3FB9787E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5062E6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2BEEE553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06E07DD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Сильянова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D486F07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0ED85C27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="003F6D8F">
        <w:rPr>
          <w:rFonts w:ascii="Times New Roman" w:hAnsi="Times New Roman" w:cs="Times New Roman"/>
          <w:sz w:val="26"/>
          <w:szCs w:val="26"/>
        </w:rPr>
        <w:t xml:space="preserve">  аптечного пункта №574</w:t>
      </w:r>
      <w:r w:rsidRPr="00256FF8">
        <w:rPr>
          <w:rFonts w:ascii="Times New Roman" w:hAnsi="Times New Roman" w:cs="Times New Roman"/>
          <w:sz w:val="26"/>
          <w:szCs w:val="26"/>
        </w:rPr>
        <w:t>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DB1C68" w:rsidRPr="00256FF8">
        <w:rPr>
          <w:rFonts w:ascii="Times New Roman" w:hAnsi="Times New Roman" w:cs="Times New Roman"/>
          <w:sz w:val="26"/>
          <w:szCs w:val="26"/>
        </w:rPr>
        <w:t>оложенного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3F6D8F">
        <w:rPr>
          <w:rFonts w:ascii="Times New Roman" w:hAnsi="Times New Roman" w:cs="Times New Roman"/>
          <w:sz w:val="26"/>
          <w:szCs w:val="26"/>
        </w:rPr>
        <w:t xml:space="preserve"> ул. Карла Маркса, д.1,пом.</w:t>
      </w:r>
      <w:r w:rsidRPr="00256FF8">
        <w:rPr>
          <w:rFonts w:ascii="Times New Roman" w:hAnsi="Times New Roman" w:cs="Times New Roman"/>
          <w:sz w:val="26"/>
          <w:szCs w:val="26"/>
        </w:rPr>
        <w:t>4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1D53FA58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39B7C1F5" w14:textId="77777777" w:rsidR="00782D89" w:rsidRPr="001A4209" w:rsidRDefault="00782D89" w:rsidP="00782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В целом </w:t>
      </w:r>
      <w:r w:rsidR="00F708F1">
        <w:rPr>
          <w:rFonts w:ascii="Times New Roman" w:hAnsi="Times New Roman" w:cs="Times New Roman"/>
          <w:sz w:val="26"/>
          <w:szCs w:val="26"/>
        </w:rPr>
        <w:t>лекарственные средства в а</w:t>
      </w:r>
      <w:r w:rsidR="00DB1C68">
        <w:rPr>
          <w:rFonts w:ascii="Times New Roman" w:hAnsi="Times New Roman" w:cs="Times New Roman"/>
          <w:sz w:val="26"/>
          <w:szCs w:val="26"/>
        </w:rPr>
        <w:t>птечном пункте</w:t>
      </w:r>
      <w:r w:rsidR="003F6D8F">
        <w:rPr>
          <w:rFonts w:ascii="Times New Roman" w:hAnsi="Times New Roman" w:cs="Times New Roman"/>
          <w:sz w:val="26"/>
          <w:szCs w:val="26"/>
        </w:rPr>
        <w:t xml:space="preserve"> №574</w:t>
      </w:r>
      <w:r w:rsidRPr="001A4209">
        <w:rPr>
          <w:rFonts w:ascii="Times New Roman" w:hAnsi="Times New Roman" w:cs="Times New Roman"/>
          <w:sz w:val="26"/>
          <w:szCs w:val="26"/>
        </w:rPr>
        <w:t xml:space="preserve"> в наличии, в достат</w:t>
      </w:r>
      <w:r w:rsidR="00DB1C68">
        <w:rPr>
          <w:rFonts w:ascii="Times New Roman" w:hAnsi="Times New Roman" w:cs="Times New Roman"/>
          <w:sz w:val="26"/>
          <w:szCs w:val="26"/>
        </w:rPr>
        <w:t>очном ассортименте. Сроки годности</w:t>
      </w:r>
      <w:r w:rsidR="00B17211">
        <w:rPr>
          <w:rFonts w:ascii="Times New Roman" w:hAnsi="Times New Roman" w:cs="Times New Roman"/>
          <w:sz w:val="26"/>
          <w:szCs w:val="26"/>
        </w:rPr>
        <w:t xml:space="preserve"> в</w:t>
      </w:r>
      <w:r w:rsidR="00CB2424">
        <w:rPr>
          <w:rFonts w:ascii="Times New Roman" w:hAnsi="Times New Roman" w:cs="Times New Roman"/>
          <w:sz w:val="26"/>
          <w:szCs w:val="26"/>
        </w:rPr>
        <w:t xml:space="preserve"> выше упомянутом аптечном пункте</w:t>
      </w:r>
      <w:r w:rsidRPr="001A4209">
        <w:rPr>
          <w:rFonts w:ascii="Times New Roman" w:hAnsi="Times New Roman" w:cs="Times New Roman"/>
          <w:sz w:val="26"/>
          <w:szCs w:val="26"/>
        </w:rPr>
        <w:t xml:space="preserve"> на момент проверки </w:t>
      </w:r>
      <w:r w:rsidR="00DB1C68">
        <w:rPr>
          <w:rFonts w:ascii="Times New Roman" w:hAnsi="Times New Roman" w:cs="Times New Roman"/>
          <w:sz w:val="26"/>
          <w:szCs w:val="26"/>
        </w:rPr>
        <w:t xml:space="preserve"> соответствуют срокам, указанным на упаковке.</w:t>
      </w:r>
      <w:r w:rsidRPr="001A4209">
        <w:rPr>
          <w:rFonts w:ascii="Times New Roman" w:hAnsi="Times New Roman" w:cs="Times New Roman"/>
          <w:sz w:val="26"/>
          <w:szCs w:val="26"/>
        </w:rPr>
        <w:t xml:space="preserve"> </w:t>
      </w:r>
      <w:r w:rsidR="003F6D8F">
        <w:rPr>
          <w:rFonts w:ascii="Times New Roman" w:hAnsi="Times New Roman" w:cs="Times New Roman"/>
          <w:sz w:val="26"/>
          <w:szCs w:val="26"/>
        </w:rPr>
        <w:t>В аптечном пункте</w:t>
      </w:r>
      <w:r w:rsidR="004003D9">
        <w:rPr>
          <w:rFonts w:ascii="Times New Roman" w:hAnsi="Times New Roman" w:cs="Times New Roman"/>
          <w:sz w:val="26"/>
          <w:szCs w:val="26"/>
        </w:rPr>
        <w:t xml:space="preserve"> медицинские одноразовые маски </w:t>
      </w:r>
      <w:r w:rsidR="003F6D8F">
        <w:rPr>
          <w:rFonts w:ascii="Times New Roman" w:hAnsi="Times New Roman" w:cs="Times New Roman"/>
          <w:sz w:val="26"/>
          <w:szCs w:val="26"/>
        </w:rPr>
        <w:t>на момент проверки отсутствовали, но заказаны и ожидается доставка</w:t>
      </w:r>
      <w:r w:rsidR="004003D9">
        <w:rPr>
          <w:rFonts w:ascii="Times New Roman" w:hAnsi="Times New Roman" w:cs="Times New Roman"/>
          <w:sz w:val="26"/>
          <w:szCs w:val="26"/>
        </w:rPr>
        <w:t>. Цены на лекарственные препараты соответствуют ценам Государственного реестра.</w:t>
      </w:r>
      <w:r w:rsidR="003F6D8F">
        <w:rPr>
          <w:rFonts w:ascii="Times New Roman" w:hAnsi="Times New Roman" w:cs="Times New Roman"/>
          <w:sz w:val="26"/>
          <w:szCs w:val="26"/>
        </w:rPr>
        <w:t xml:space="preserve"> Комиссия проверит аптечный пункт повторно.</w:t>
      </w:r>
    </w:p>
    <w:p w14:paraId="5998B27D" w14:textId="77777777" w:rsidR="000D2DEA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5204411F" w14:textId="6FFC0A4F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14:paraId="084328B1" w14:textId="6DE848DA" w:rsidR="00256FF8" w:rsidRDefault="00BA4E8E" w:rsidP="00256FF8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010F2BC" wp14:editId="4355B986">
            <wp:simplePos x="0" y="0"/>
            <wp:positionH relativeFrom="column">
              <wp:posOffset>3467100</wp:posOffset>
            </wp:positionH>
            <wp:positionV relativeFrom="paragraph">
              <wp:posOffset>66040</wp:posOffset>
            </wp:positionV>
            <wp:extent cx="1078865" cy="4813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8F3BA2B" w14:textId="77777777" w:rsidTr="004E3977">
        <w:tc>
          <w:tcPr>
            <w:tcW w:w="4460" w:type="dxa"/>
          </w:tcPr>
          <w:p w14:paraId="137CCD65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…» Общественной палаты г.о. Королев</w:t>
            </w:r>
          </w:p>
        </w:tc>
        <w:tc>
          <w:tcPr>
            <w:tcW w:w="4896" w:type="dxa"/>
          </w:tcPr>
          <w:p w14:paraId="35E04CEC" w14:textId="5CB38453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02E7F970" w14:textId="5F407F23" w:rsidR="002C4237" w:rsidRDefault="00BA4E8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A4E8E">
        <w:lastRenderedPageBreak/>
        <w:drawing>
          <wp:inline distT="0" distB="0" distL="0" distR="0" wp14:anchorId="485A40F3" wp14:editId="01E830BC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E09B" w14:textId="43208485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188C12D" w14:textId="652ABAFA" w:rsidR="00BA4E8E" w:rsidRDefault="00BA4E8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A4E8E">
        <w:drawing>
          <wp:inline distT="0" distB="0" distL="0" distR="0" wp14:anchorId="3353EDC0" wp14:editId="4F75959D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E8E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58CA"/>
    <w:rsid w:val="00121117"/>
    <w:rsid w:val="00184AEB"/>
    <w:rsid w:val="001A55BC"/>
    <w:rsid w:val="001B2C57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3F6D8F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F5118"/>
    <w:rsid w:val="007328A2"/>
    <w:rsid w:val="00782D89"/>
    <w:rsid w:val="008013F7"/>
    <w:rsid w:val="0085335B"/>
    <w:rsid w:val="00870BFC"/>
    <w:rsid w:val="008832FD"/>
    <w:rsid w:val="0088677A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85E6B"/>
    <w:rsid w:val="00BA4E8E"/>
    <w:rsid w:val="00BC6773"/>
    <w:rsid w:val="00BE112A"/>
    <w:rsid w:val="00C028D0"/>
    <w:rsid w:val="00C57E40"/>
    <w:rsid w:val="00CB2424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29605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dcterms:created xsi:type="dcterms:W3CDTF">2020-02-09T17:39:00Z</dcterms:created>
  <dcterms:modified xsi:type="dcterms:W3CDTF">2020-02-09T17:42:00Z</dcterms:modified>
</cp:coreProperties>
</file>