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81"/>
        <w:gridCol w:w="4890"/>
      </w:tblGrid>
      <w:tr w:rsidR="00502CCB" w:rsidTr="00AD0C0E">
        <w:tc>
          <w:tcPr>
            <w:tcW w:w="5211" w:type="dxa"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:rsidR="00502CCB" w:rsidRDefault="00502CCB" w:rsidP="00AD0C0E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«УТВЕРЖДЕНО»</w:t>
            </w:r>
          </w:p>
          <w:p w:rsidR="00502CCB" w:rsidRDefault="00502CCB" w:rsidP="00AD0C0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Решением Совета Общественной палаты г.о. Королев Московской области</w:t>
            </w:r>
          </w:p>
          <w:p w:rsidR="00502CCB" w:rsidRDefault="00502CCB" w:rsidP="00A56E5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A56E5F">
              <w:rPr>
                <w:sz w:val="24"/>
                <w:szCs w:val="24"/>
                <w:lang w:eastAsia="en-US"/>
              </w:rPr>
              <w:t>22</w:t>
            </w:r>
            <w:r>
              <w:rPr>
                <w:sz w:val="24"/>
                <w:szCs w:val="24"/>
                <w:lang w:eastAsia="en-US"/>
              </w:rPr>
              <w:t>.</w:t>
            </w:r>
            <w:r w:rsidR="00A56E5F">
              <w:rPr>
                <w:sz w:val="24"/>
                <w:szCs w:val="24"/>
                <w:lang w:eastAsia="en-US"/>
              </w:rPr>
              <w:t>1</w:t>
            </w:r>
            <w:r w:rsidR="002A75D5">
              <w:rPr>
                <w:sz w:val="24"/>
                <w:szCs w:val="24"/>
                <w:lang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.2019 протокол №</w:t>
            </w:r>
            <w:r w:rsidR="002A75D5">
              <w:rPr>
                <w:sz w:val="24"/>
                <w:szCs w:val="24"/>
                <w:lang w:eastAsia="en-US"/>
              </w:rPr>
              <w:t xml:space="preserve"> </w:t>
            </w:r>
            <w:r w:rsidR="00A56E5F">
              <w:rPr>
                <w:sz w:val="24"/>
                <w:szCs w:val="24"/>
                <w:lang w:eastAsia="en-US"/>
              </w:rPr>
              <w:t>21</w:t>
            </w:r>
          </w:p>
        </w:tc>
      </w:tr>
    </w:tbl>
    <w:p w:rsidR="00502CCB" w:rsidRDefault="00502CCB" w:rsidP="00502CCB">
      <w:pPr>
        <w:pStyle w:val="2"/>
        <w:rPr>
          <w:sz w:val="24"/>
          <w:szCs w:val="24"/>
        </w:rPr>
      </w:pP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АКТ</w:t>
      </w:r>
    </w:p>
    <w:p w:rsidR="00502CCB" w:rsidRDefault="00502CCB" w:rsidP="00502C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общественной проверки</w:t>
      </w:r>
    </w:p>
    <w:p w:rsidR="00A56E5F" w:rsidRDefault="007024F0" w:rsidP="00A56E5F">
      <w:pPr>
        <w:ind w:firstLine="284"/>
        <w:jc w:val="center"/>
        <w:rPr>
          <w:color w:val="22222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по обращениям жителей города, </w:t>
      </w:r>
      <w:r w:rsidR="00502CCB">
        <w:rPr>
          <w:sz w:val="24"/>
          <w:szCs w:val="24"/>
        </w:rPr>
        <w:t>на основании</w:t>
      </w:r>
      <w:r w:rsidR="00A56E5F">
        <w:rPr>
          <w:sz w:val="24"/>
          <w:szCs w:val="24"/>
        </w:rPr>
        <w:t xml:space="preserve"> </w:t>
      </w:r>
      <w:r w:rsidR="00502CCB">
        <w:rPr>
          <w:sz w:val="24"/>
          <w:szCs w:val="24"/>
        </w:rPr>
        <w:t>плана работы О</w:t>
      </w:r>
      <w:r w:rsidR="00673A8C">
        <w:rPr>
          <w:sz w:val="24"/>
          <w:szCs w:val="24"/>
        </w:rPr>
        <w:t>бщественной палаты г.о. Королев</w:t>
      </w:r>
      <w:r>
        <w:rPr>
          <w:sz w:val="24"/>
          <w:szCs w:val="24"/>
        </w:rPr>
        <w:t xml:space="preserve">, </w:t>
      </w:r>
      <w:r w:rsidR="00502CCB" w:rsidRPr="009C3210">
        <w:rPr>
          <w:color w:val="222222"/>
          <w:sz w:val="24"/>
          <w:szCs w:val="24"/>
          <w:shd w:val="clear" w:color="auto" w:fill="FFFFFF"/>
        </w:rPr>
        <w:t>в рамках проведения системного и ком</w:t>
      </w:r>
      <w:r w:rsidR="00673A8C" w:rsidRPr="009C3210">
        <w:rPr>
          <w:color w:val="222222"/>
          <w:sz w:val="24"/>
          <w:szCs w:val="24"/>
          <w:shd w:val="clear" w:color="auto" w:fill="FFFFFF"/>
        </w:rPr>
        <w:t>плексного общественного контроля</w:t>
      </w:r>
      <w:r w:rsidR="00A56E5F">
        <w:rPr>
          <w:color w:val="222222"/>
          <w:sz w:val="24"/>
          <w:szCs w:val="24"/>
          <w:shd w:val="clear" w:color="auto" w:fill="FFFFFF"/>
        </w:rPr>
        <w:t xml:space="preserve">, </w:t>
      </w:r>
    </w:p>
    <w:p w:rsidR="00A56E5F" w:rsidRPr="00A56E5F" w:rsidRDefault="007024F0" w:rsidP="00A56E5F">
      <w:pPr>
        <w:jc w:val="center"/>
        <w:rPr>
          <w:b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проведен общественный контроль состояния </w:t>
      </w:r>
      <w:r w:rsidRPr="007024F0">
        <w:rPr>
          <w:b/>
          <w:color w:val="000000"/>
          <w:sz w:val="24"/>
          <w:szCs w:val="24"/>
          <w:shd w:val="clear" w:color="auto" w:fill="FFFFFF"/>
        </w:rPr>
        <w:t>остановочного пункта «Передовая текстильщица»</w:t>
      </w:r>
      <w:r w:rsidR="00A56E5F" w:rsidRPr="00A56E5F">
        <w:rPr>
          <w:b/>
          <w:sz w:val="24"/>
          <w:szCs w:val="24"/>
          <w:shd w:val="clear" w:color="auto" w:fill="FFFFFF"/>
        </w:rPr>
        <w:t>.</w:t>
      </w:r>
    </w:p>
    <w:p w:rsidR="00821515" w:rsidRDefault="00502CCB" w:rsidP="00A56E5F">
      <w:pPr>
        <w:ind w:firstLine="284"/>
        <w:jc w:val="center"/>
        <w:rPr>
          <w:sz w:val="24"/>
          <w:szCs w:val="24"/>
          <w:u w:val="single"/>
        </w:rPr>
      </w:pPr>
      <w:r w:rsidRPr="009C3210">
        <w:rPr>
          <w:color w:val="222222"/>
          <w:sz w:val="24"/>
          <w:szCs w:val="24"/>
          <w:shd w:val="clear" w:color="auto" w:fill="FFFFFF"/>
        </w:rPr>
        <w:br/>
      </w:r>
    </w:p>
    <w:p w:rsidR="00502CCB" w:rsidRDefault="00502CCB" w:rsidP="00502CCB">
      <w:pPr>
        <w:ind w:firstLine="426"/>
        <w:rPr>
          <w:sz w:val="24"/>
          <w:szCs w:val="24"/>
        </w:rPr>
      </w:pPr>
      <w:r>
        <w:rPr>
          <w:sz w:val="24"/>
          <w:szCs w:val="24"/>
          <w:u w:val="single"/>
        </w:rPr>
        <w:t>Сроки проведения общественного контроля:</w:t>
      </w:r>
      <w:r>
        <w:rPr>
          <w:sz w:val="24"/>
          <w:szCs w:val="24"/>
        </w:rPr>
        <w:t xml:space="preserve"> </w:t>
      </w:r>
      <w:r w:rsidR="007024F0">
        <w:rPr>
          <w:b/>
          <w:sz w:val="24"/>
          <w:szCs w:val="24"/>
        </w:rPr>
        <w:t>19</w:t>
      </w:r>
      <w:r w:rsidR="005F3630">
        <w:rPr>
          <w:b/>
          <w:sz w:val="24"/>
          <w:szCs w:val="24"/>
        </w:rPr>
        <w:t>.</w:t>
      </w:r>
      <w:r w:rsidR="00A56E5F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.2019 г</w:t>
      </w:r>
      <w:r>
        <w:rPr>
          <w:sz w:val="24"/>
          <w:szCs w:val="24"/>
        </w:rPr>
        <w:t>.</w:t>
      </w:r>
    </w:p>
    <w:p w:rsidR="00502CCB" w:rsidRPr="00EA1448" w:rsidRDefault="00502CCB" w:rsidP="00EA1448">
      <w:pPr>
        <w:tabs>
          <w:tab w:val="left" w:pos="0"/>
          <w:tab w:val="left" w:pos="709"/>
          <w:tab w:val="left" w:pos="851"/>
        </w:tabs>
        <w:ind w:firstLine="426"/>
        <w:jc w:val="both"/>
        <w:rPr>
          <w:sz w:val="24"/>
          <w:szCs w:val="24"/>
        </w:rPr>
      </w:pPr>
      <w:r w:rsidRPr="002A75D5">
        <w:rPr>
          <w:sz w:val="24"/>
          <w:szCs w:val="24"/>
          <w:u w:val="single"/>
        </w:rPr>
        <w:t>Основания для проведения общественной проверки</w:t>
      </w:r>
      <w:r w:rsidR="00D70FFF" w:rsidRPr="002A75D5">
        <w:rPr>
          <w:sz w:val="24"/>
          <w:szCs w:val="24"/>
          <w:u w:val="single"/>
        </w:rPr>
        <w:t>:</w:t>
      </w:r>
      <w:r w:rsidR="00D70FFF">
        <w:rPr>
          <w:sz w:val="24"/>
          <w:szCs w:val="24"/>
        </w:rPr>
        <w:t xml:space="preserve"> </w:t>
      </w:r>
      <w:r w:rsidR="007024F0">
        <w:rPr>
          <w:sz w:val="24"/>
          <w:szCs w:val="24"/>
        </w:rPr>
        <w:t>по обращениям граждан</w:t>
      </w:r>
    </w:p>
    <w:p w:rsidR="00502CCB" w:rsidRDefault="00502CCB" w:rsidP="00502CCB">
      <w:pPr>
        <w:ind w:firstLine="425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Форма общественного контроля</w:t>
      </w:r>
      <w:r>
        <w:rPr>
          <w:sz w:val="24"/>
          <w:szCs w:val="24"/>
        </w:rPr>
        <w:t>: мониторинг</w:t>
      </w:r>
    </w:p>
    <w:p w:rsidR="00CB2AB8" w:rsidRPr="00540484" w:rsidRDefault="00502CCB" w:rsidP="007024F0">
      <w:pPr>
        <w:ind w:firstLine="425"/>
        <w:jc w:val="both"/>
        <w:rPr>
          <w:b/>
          <w:sz w:val="10"/>
          <w:szCs w:val="10"/>
        </w:rPr>
      </w:pPr>
      <w:r w:rsidRPr="00F35220">
        <w:rPr>
          <w:sz w:val="24"/>
          <w:szCs w:val="24"/>
          <w:u w:val="single"/>
        </w:rPr>
        <w:t>Предмет общественной проверки</w:t>
      </w:r>
      <w:r w:rsidR="00D70FFF">
        <w:rPr>
          <w:sz w:val="24"/>
          <w:szCs w:val="24"/>
        </w:rPr>
        <w:t xml:space="preserve">: </w:t>
      </w:r>
      <w:r w:rsidR="00A56E5F" w:rsidRPr="00A56E5F">
        <w:rPr>
          <w:sz w:val="24"/>
          <w:szCs w:val="24"/>
          <w:shd w:val="clear" w:color="auto" w:fill="FFFFFF"/>
        </w:rPr>
        <w:t xml:space="preserve">общественный </w:t>
      </w:r>
      <w:r w:rsidR="007024F0">
        <w:rPr>
          <w:color w:val="000000"/>
          <w:sz w:val="24"/>
          <w:szCs w:val="24"/>
          <w:shd w:val="clear" w:color="auto" w:fill="FFFFFF"/>
        </w:rPr>
        <w:t xml:space="preserve">контроль состояния </w:t>
      </w:r>
      <w:r w:rsidR="007024F0" w:rsidRPr="007024F0">
        <w:rPr>
          <w:b/>
          <w:color w:val="000000"/>
          <w:sz w:val="24"/>
          <w:szCs w:val="24"/>
          <w:shd w:val="clear" w:color="auto" w:fill="FFFFFF"/>
        </w:rPr>
        <w:t>остановочного пункта «Передовая текстильщица»</w:t>
      </w:r>
      <w:r w:rsidR="007024F0" w:rsidRPr="00A56E5F">
        <w:rPr>
          <w:b/>
          <w:sz w:val="24"/>
          <w:szCs w:val="24"/>
          <w:shd w:val="clear" w:color="auto" w:fill="FFFFFF"/>
        </w:rPr>
        <w:t>.</w:t>
      </w:r>
    </w:p>
    <w:p w:rsidR="00502CCB" w:rsidRDefault="00502CCB" w:rsidP="00EA1448">
      <w:pPr>
        <w:ind w:firstLine="284"/>
        <w:jc w:val="both"/>
        <w:rPr>
          <w:sz w:val="10"/>
          <w:szCs w:val="10"/>
        </w:rPr>
      </w:pPr>
    </w:p>
    <w:p w:rsidR="00502CCB" w:rsidRDefault="00502CCB" w:rsidP="00502CCB">
      <w:pPr>
        <w:ind w:firstLine="425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Состав группы общественного контроля:</w:t>
      </w:r>
    </w:p>
    <w:p w:rsidR="00502CCB" w:rsidRDefault="00502CCB" w:rsidP="00F35220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Члены комиссии «</w:t>
      </w:r>
      <w:r w:rsidR="002A75D5">
        <w:rPr>
          <w:sz w:val="24"/>
          <w:szCs w:val="24"/>
          <w:shd w:val="clear" w:color="auto" w:fill="FFFFFF"/>
        </w:rPr>
        <w:t>п</w:t>
      </w:r>
      <w:r>
        <w:rPr>
          <w:sz w:val="24"/>
          <w:szCs w:val="24"/>
          <w:shd w:val="clear" w:color="auto" w:fill="FFFFFF"/>
        </w:rPr>
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</w:r>
      <w:proofErr w:type="spellStart"/>
      <w:r>
        <w:rPr>
          <w:sz w:val="24"/>
          <w:szCs w:val="24"/>
          <w:shd w:val="clear" w:color="auto" w:fill="FFFFFF"/>
        </w:rPr>
        <w:t>г.о</w:t>
      </w:r>
      <w:proofErr w:type="spellEnd"/>
      <w:r>
        <w:rPr>
          <w:sz w:val="24"/>
          <w:szCs w:val="24"/>
          <w:shd w:val="clear" w:color="auto" w:fill="FFFFFF"/>
        </w:rPr>
        <w:t>.</w:t>
      </w:r>
      <w:r w:rsidR="00F35220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Королев: </w:t>
      </w:r>
    </w:p>
    <w:p w:rsidR="00502CCB" w:rsidRDefault="00F35220" w:rsidP="00502CCB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</w:t>
      </w:r>
      <w:r w:rsidR="00502CCB">
        <w:rPr>
          <w:sz w:val="24"/>
          <w:szCs w:val="24"/>
          <w:shd w:val="clear" w:color="auto" w:fill="FFFFFF"/>
        </w:rPr>
        <w:t xml:space="preserve">. Белозёрова Маргарита </w:t>
      </w:r>
      <w:proofErr w:type="spellStart"/>
      <w:r w:rsidR="00502CCB">
        <w:rPr>
          <w:sz w:val="24"/>
          <w:szCs w:val="24"/>
          <w:shd w:val="clear" w:color="auto" w:fill="FFFFFF"/>
        </w:rPr>
        <w:t>Нурлаяновна</w:t>
      </w:r>
      <w:proofErr w:type="spellEnd"/>
      <w:r w:rsidR="00502CCB">
        <w:rPr>
          <w:sz w:val="24"/>
          <w:szCs w:val="24"/>
          <w:shd w:val="clear" w:color="auto" w:fill="FFFFFF"/>
        </w:rPr>
        <w:t xml:space="preserve"> – </w:t>
      </w:r>
      <w:proofErr w:type="spellStart"/>
      <w:r w:rsidR="007024F0">
        <w:rPr>
          <w:sz w:val="24"/>
          <w:szCs w:val="24"/>
          <w:shd w:val="clear" w:color="auto" w:fill="FFFFFF"/>
        </w:rPr>
        <w:t>и.о</w:t>
      </w:r>
      <w:proofErr w:type="spellEnd"/>
      <w:r w:rsidR="007024F0">
        <w:rPr>
          <w:sz w:val="24"/>
          <w:szCs w:val="24"/>
          <w:shd w:val="clear" w:color="auto" w:fill="FFFFFF"/>
        </w:rPr>
        <w:t>.</w:t>
      </w:r>
      <w:r w:rsidR="00502CCB">
        <w:rPr>
          <w:sz w:val="24"/>
          <w:szCs w:val="24"/>
          <w:shd w:val="clear" w:color="auto" w:fill="FFFFFF"/>
        </w:rPr>
        <w:t xml:space="preserve"> председателя комиссии</w:t>
      </w:r>
    </w:p>
    <w:p w:rsidR="00706D45" w:rsidRDefault="00F35220" w:rsidP="0044671E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="009C3210">
        <w:rPr>
          <w:sz w:val="24"/>
          <w:szCs w:val="24"/>
          <w:shd w:val="clear" w:color="auto" w:fill="FFFFFF"/>
        </w:rPr>
        <w:t>Журавлёв Николай Николаевич</w:t>
      </w:r>
      <w:r w:rsidR="0041709C">
        <w:rPr>
          <w:sz w:val="24"/>
          <w:szCs w:val="24"/>
          <w:shd w:val="clear" w:color="auto" w:fill="FFFFFF"/>
        </w:rPr>
        <w:t xml:space="preserve"> – член комиссии</w:t>
      </w:r>
    </w:p>
    <w:p w:rsidR="00502CCB" w:rsidRDefault="00502CCB" w:rsidP="00502CCB">
      <w:pPr>
        <w:ind w:firstLine="426"/>
        <w:jc w:val="both"/>
        <w:rPr>
          <w:sz w:val="10"/>
          <w:szCs w:val="10"/>
        </w:rPr>
      </w:pPr>
    </w:p>
    <w:p w:rsidR="009C3210" w:rsidRDefault="009C3210" w:rsidP="00502CCB">
      <w:pPr>
        <w:ind w:firstLine="426"/>
        <w:jc w:val="both"/>
        <w:rPr>
          <w:sz w:val="10"/>
          <w:szCs w:val="10"/>
        </w:rPr>
      </w:pPr>
    </w:p>
    <w:p w:rsidR="007024F0" w:rsidRDefault="009C3210" w:rsidP="007024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9C3210">
        <w:rPr>
          <w:rFonts w:ascii="Arial" w:hAnsi="Arial" w:cs="Arial"/>
          <w:color w:val="000000"/>
          <w:sz w:val="23"/>
          <w:szCs w:val="23"/>
        </w:rPr>
        <w:t> </w:t>
      </w:r>
    </w:p>
    <w:p w:rsidR="007024F0" w:rsidRPr="007024F0" w:rsidRDefault="007024F0" w:rsidP="007024F0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024F0">
        <w:rPr>
          <w:color w:val="000000"/>
          <w:sz w:val="24"/>
          <w:szCs w:val="24"/>
          <w:shd w:val="clear" w:color="auto" w:fill="FFFFFF"/>
        </w:rPr>
        <w:t>Расположение автобусных остановок должно учитывать различные потребности всех участников дорожного движения, вместе с тем, не снижая безопасность дорожного движения.</w:t>
      </w:r>
    </w:p>
    <w:p w:rsidR="007024F0" w:rsidRPr="007024F0" w:rsidRDefault="007024F0" w:rsidP="007024F0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024F0">
        <w:rPr>
          <w:color w:val="000000"/>
          <w:sz w:val="24"/>
          <w:szCs w:val="24"/>
          <w:shd w:val="clear" w:color="auto" w:fill="FFFFFF"/>
        </w:rPr>
        <w:t xml:space="preserve">Общественная палата </w:t>
      </w:r>
      <w:proofErr w:type="spellStart"/>
      <w:r w:rsidRPr="007024F0">
        <w:rPr>
          <w:color w:val="000000"/>
          <w:sz w:val="24"/>
          <w:szCs w:val="24"/>
          <w:shd w:val="clear" w:color="auto" w:fill="FFFFFF"/>
        </w:rPr>
        <w:t>г.о</w:t>
      </w:r>
      <w:proofErr w:type="spellEnd"/>
      <w:r w:rsidRPr="007024F0">
        <w:rPr>
          <w:color w:val="000000"/>
          <w:sz w:val="24"/>
          <w:szCs w:val="24"/>
          <w:shd w:val="clear" w:color="auto" w:fill="FFFFFF"/>
        </w:rPr>
        <w:t>. Королев 19 октября, по обращениям жителей, провела общественный контроль остановочного пункта «Передовая текстильщица». Проверка показала: остановка размещена на проезжей части (без кармана) перед пешеходным переходом, что не безопасно для участников дорожного движения. Установлено: данный остановочный пункт не соответствует требованиям ГОСТа, который предусматривает в пределах населенного пункта «остановки общественного транспорта должны состоять из остановочной площадки, павильона, пешеходного перехода, скамьи, урны для мусора и т.д.»</w:t>
      </w:r>
    </w:p>
    <w:p w:rsidR="007024F0" w:rsidRPr="007024F0" w:rsidRDefault="007024F0" w:rsidP="007024F0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024F0">
        <w:rPr>
          <w:color w:val="000000"/>
          <w:sz w:val="24"/>
          <w:szCs w:val="24"/>
          <w:shd w:val="clear" w:color="auto" w:fill="FFFFFF"/>
        </w:rPr>
        <w:t xml:space="preserve">Общественная палата рекомендует  Администрации </w:t>
      </w:r>
      <w:proofErr w:type="spellStart"/>
      <w:r w:rsidRPr="007024F0">
        <w:rPr>
          <w:color w:val="000000"/>
          <w:sz w:val="24"/>
          <w:szCs w:val="24"/>
          <w:shd w:val="clear" w:color="auto" w:fill="FFFFFF"/>
        </w:rPr>
        <w:t>г.о</w:t>
      </w:r>
      <w:proofErr w:type="spellEnd"/>
      <w:r w:rsidRPr="007024F0">
        <w:rPr>
          <w:color w:val="000000"/>
          <w:sz w:val="24"/>
          <w:szCs w:val="24"/>
          <w:shd w:val="clear" w:color="auto" w:fill="FFFFFF"/>
        </w:rPr>
        <w:t xml:space="preserve">. Королев полностью переоборудовать остановочный пункт - создать фронт посадки (бордюр) по всей зоне остановки и навес (остановочный павильон). </w:t>
      </w:r>
    </w:p>
    <w:p w:rsidR="007024F0" w:rsidRPr="007024F0" w:rsidRDefault="007024F0" w:rsidP="007024F0">
      <w:pPr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r w:rsidRPr="007024F0">
        <w:rPr>
          <w:color w:val="000000"/>
          <w:sz w:val="24"/>
          <w:szCs w:val="24"/>
          <w:shd w:val="clear" w:color="auto" w:fill="FFFFFF"/>
        </w:rPr>
        <w:t>По данным проверки составлен АКТ, который будет направлен в адрес Администрации муниципалитета</w:t>
      </w:r>
    </w:p>
    <w:p w:rsidR="007024F0" w:rsidRDefault="007024F0" w:rsidP="00A56E5F">
      <w:pPr>
        <w:ind w:firstLine="284"/>
        <w:jc w:val="both"/>
        <w:rPr>
          <w:color w:val="000000"/>
          <w:sz w:val="24"/>
          <w:szCs w:val="24"/>
          <w:shd w:val="clear" w:color="auto" w:fill="FFFFFF"/>
        </w:rPr>
      </w:pPr>
    </w:p>
    <w:p w:rsidR="00502CCB" w:rsidRDefault="00502CCB" w:rsidP="00502CCB">
      <w:pPr>
        <w:ind w:firstLine="426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111"/>
      </w:tblGrid>
      <w:tr w:rsidR="00502CCB" w:rsidTr="002A75D5">
        <w:trPr>
          <w:trHeight w:val="651"/>
        </w:trPr>
        <w:tc>
          <w:tcPr>
            <w:tcW w:w="5353" w:type="dxa"/>
            <w:hideMark/>
          </w:tcPr>
          <w:p w:rsidR="00502CCB" w:rsidRDefault="003B636A" w:rsidP="002A75D5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Зам. председателя</w:t>
            </w:r>
            <w:r w:rsidR="00502CCB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502CCB">
              <w:rPr>
                <w:sz w:val="24"/>
                <w:szCs w:val="24"/>
                <w:lang w:eastAsia="en-US"/>
              </w:rPr>
              <w:t xml:space="preserve"> «</w:t>
            </w:r>
            <w:r w:rsidR="002A75D5">
              <w:rPr>
                <w:sz w:val="24"/>
                <w:szCs w:val="24"/>
                <w:lang w:eastAsia="en-US"/>
              </w:rPr>
              <w:t>п</w:t>
            </w:r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г.о</w:t>
            </w:r>
            <w:proofErr w:type="gramStart"/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.К</w:t>
            </w:r>
            <w:proofErr w:type="gramEnd"/>
            <w:r w:rsidR="00502CCB">
              <w:rPr>
                <w:sz w:val="24"/>
                <w:szCs w:val="24"/>
                <w:shd w:val="clear" w:color="auto" w:fill="FFFFFF"/>
                <w:lang w:eastAsia="en-US"/>
              </w:rPr>
              <w:t>оролев</w:t>
            </w:r>
          </w:p>
        </w:tc>
        <w:tc>
          <w:tcPr>
            <w:tcW w:w="4111" w:type="dxa"/>
          </w:tcPr>
          <w:p w:rsidR="00502CCB" w:rsidRDefault="002A75D5" w:rsidP="00AD0C0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2EB7FA23" wp14:editId="6303DBB7">
                  <wp:simplePos x="0" y="0"/>
                  <wp:positionH relativeFrom="column">
                    <wp:posOffset>117475</wp:posOffset>
                  </wp:positionH>
                  <wp:positionV relativeFrom="paragraph">
                    <wp:posOffset>71120</wp:posOffset>
                  </wp:positionV>
                  <wp:extent cx="1036320" cy="467995"/>
                  <wp:effectExtent l="0" t="0" r="0" b="8255"/>
                  <wp:wrapNone/>
                  <wp:docPr id="4" name="Рисунок 4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502CCB" w:rsidRDefault="003B636A" w:rsidP="002A75D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М.Н. Белозерова</w:t>
            </w:r>
          </w:p>
        </w:tc>
      </w:tr>
    </w:tbl>
    <w:p w:rsidR="00502CCB" w:rsidRDefault="00502CCB" w:rsidP="00502CCB">
      <w:pPr>
        <w:ind w:left="9072"/>
        <w:rPr>
          <w:sz w:val="24"/>
          <w:szCs w:val="24"/>
        </w:rPr>
      </w:pPr>
    </w:p>
    <w:p w:rsidR="0019625A" w:rsidRDefault="001266F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bookmarkStart w:id="0" w:name="_GoBack"/>
      <w:bookmarkEnd w:id="0"/>
      <w:r w:rsidRPr="001266F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F1C13" w:rsidRDefault="002F1C1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F1C13" w:rsidRDefault="007024F0">
      <w:r>
        <w:rPr>
          <w:noProof/>
        </w:rPr>
        <w:drawing>
          <wp:inline distT="0" distB="0" distL="0" distR="0">
            <wp:extent cx="5943600" cy="4450270"/>
            <wp:effectExtent l="0" t="0" r="0" b="7620"/>
            <wp:docPr id="5" name="Рисунок 5" descr="C:\Users\user\Downloads\IMG_20191021_123951_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1021_123951_8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954" cy="4458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1C13">
        <w:t xml:space="preserve">   </w:t>
      </w:r>
      <w:r>
        <w:rPr>
          <w:noProof/>
        </w:rPr>
        <w:drawing>
          <wp:inline distT="0" distB="0" distL="0" distR="0">
            <wp:extent cx="5940425" cy="4451358"/>
            <wp:effectExtent l="0" t="0" r="3175" b="6350"/>
            <wp:docPr id="6" name="Рисунок 6" descr="C:\Users\user\Downloads\IMG_20191021_123951_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20191021_123951_83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13" w:rsidRDefault="002F1C13"/>
    <w:p w:rsidR="002F1C13" w:rsidRDefault="007024F0">
      <w:r>
        <w:rPr>
          <w:noProof/>
        </w:rPr>
        <w:drawing>
          <wp:inline distT="0" distB="0" distL="0" distR="0">
            <wp:extent cx="5940425" cy="4453598"/>
            <wp:effectExtent l="0" t="0" r="3175" b="4445"/>
            <wp:docPr id="7" name="Рисунок 7" descr="C:\Users\user\Downloads\IMG_20191021_123951_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20191021_123951_8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4F0" w:rsidRDefault="007024F0"/>
    <w:p w:rsidR="007024F0" w:rsidRDefault="007024F0">
      <w:r>
        <w:rPr>
          <w:noProof/>
        </w:rPr>
        <w:drawing>
          <wp:inline distT="0" distB="0" distL="0" distR="0">
            <wp:extent cx="5940425" cy="4455319"/>
            <wp:effectExtent l="0" t="0" r="3175" b="2540"/>
            <wp:docPr id="9" name="Рисунок 9" descr="C:\Users\user\Downloads\IMG_20191021_121615_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IMG_20191021_121615_15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1C13" w:rsidRPr="002F1C13" w:rsidRDefault="002F1C13"/>
    <w:p w:rsidR="0019625A" w:rsidRDefault="001266F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266F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7024F0" w:rsidRPr="007024F0" w:rsidRDefault="007024F0" w:rsidP="007024F0">
      <w:pPr>
        <w:jc w:val="center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3407569" cy="4543425"/>
            <wp:effectExtent l="0" t="0" r="2540" b="0"/>
            <wp:docPr id="8" name="Рисунок 8" descr="C:\Users\user\Downloads\IMG-20191020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20191020-WA000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290" cy="4544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E1" w:rsidRDefault="006070E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Default="002F1C13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6070E1" w:rsidRPr="006070E1" w:rsidRDefault="006070E1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6070E1" w:rsidRPr="006070E1" w:rsidRDefault="00AA14C8">
      <w: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Прилыпек0хз5ел 9 –и </w:t>
      </w:r>
    </w:p>
    <w:sectPr w:rsidR="006070E1" w:rsidRPr="006070E1" w:rsidSect="002A75D5">
      <w:pgSz w:w="11906" w:h="16838" w:code="9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AD2099"/>
    <w:multiLevelType w:val="hybridMultilevel"/>
    <w:tmpl w:val="6DDA9DC2"/>
    <w:lvl w:ilvl="0" w:tplc="0C6E4E1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9956CBE"/>
    <w:multiLevelType w:val="multilevel"/>
    <w:tmpl w:val="69E88B1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3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69E421F0"/>
    <w:multiLevelType w:val="hybridMultilevel"/>
    <w:tmpl w:val="864ED3EC"/>
    <w:lvl w:ilvl="0" w:tplc="CE508116">
      <w:start w:val="1"/>
      <w:numFmt w:val="decimal"/>
      <w:lvlText w:val="%1."/>
      <w:lvlJc w:val="left"/>
      <w:pPr>
        <w:ind w:left="1116" w:hanging="69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E256154"/>
    <w:multiLevelType w:val="hybridMultilevel"/>
    <w:tmpl w:val="4DA4201E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CB"/>
    <w:rsid w:val="00021081"/>
    <w:rsid w:val="000240AC"/>
    <w:rsid w:val="000B62AF"/>
    <w:rsid w:val="000B7972"/>
    <w:rsid w:val="000D21BC"/>
    <w:rsid w:val="000E536D"/>
    <w:rsid w:val="001106E0"/>
    <w:rsid w:val="001266F3"/>
    <w:rsid w:val="00163CF5"/>
    <w:rsid w:val="00171B1F"/>
    <w:rsid w:val="001812C8"/>
    <w:rsid w:val="0019625A"/>
    <w:rsid w:val="001B3028"/>
    <w:rsid w:val="001E0DFF"/>
    <w:rsid w:val="001E3949"/>
    <w:rsid w:val="00247410"/>
    <w:rsid w:val="00293DE5"/>
    <w:rsid w:val="002A75D5"/>
    <w:rsid w:val="002C233A"/>
    <w:rsid w:val="002F1C13"/>
    <w:rsid w:val="003016AC"/>
    <w:rsid w:val="003123E4"/>
    <w:rsid w:val="003156B5"/>
    <w:rsid w:val="00326320"/>
    <w:rsid w:val="0034056A"/>
    <w:rsid w:val="003762B4"/>
    <w:rsid w:val="0039296E"/>
    <w:rsid w:val="00397411"/>
    <w:rsid w:val="003B636A"/>
    <w:rsid w:val="003C2E99"/>
    <w:rsid w:val="003F347D"/>
    <w:rsid w:val="004140D1"/>
    <w:rsid w:val="0041709C"/>
    <w:rsid w:val="0044671E"/>
    <w:rsid w:val="0048090A"/>
    <w:rsid w:val="004B7720"/>
    <w:rsid w:val="004D1513"/>
    <w:rsid w:val="00502CCB"/>
    <w:rsid w:val="00506C24"/>
    <w:rsid w:val="005225DF"/>
    <w:rsid w:val="00582100"/>
    <w:rsid w:val="005874D2"/>
    <w:rsid w:val="005B4030"/>
    <w:rsid w:val="005C1E16"/>
    <w:rsid w:val="005C77BE"/>
    <w:rsid w:val="005D6635"/>
    <w:rsid w:val="005F3630"/>
    <w:rsid w:val="006070E1"/>
    <w:rsid w:val="00607FC6"/>
    <w:rsid w:val="0063058E"/>
    <w:rsid w:val="00634E2F"/>
    <w:rsid w:val="00647150"/>
    <w:rsid w:val="006609F0"/>
    <w:rsid w:val="00673A8C"/>
    <w:rsid w:val="006936AD"/>
    <w:rsid w:val="006B3559"/>
    <w:rsid w:val="006C0E87"/>
    <w:rsid w:val="007024F0"/>
    <w:rsid w:val="00706D45"/>
    <w:rsid w:val="00754A45"/>
    <w:rsid w:val="00765CDD"/>
    <w:rsid w:val="00766A8E"/>
    <w:rsid w:val="007F3B80"/>
    <w:rsid w:val="007F46B6"/>
    <w:rsid w:val="008130DC"/>
    <w:rsid w:val="00820D19"/>
    <w:rsid w:val="00821515"/>
    <w:rsid w:val="00830AF5"/>
    <w:rsid w:val="0086221A"/>
    <w:rsid w:val="008A062F"/>
    <w:rsid w:val="008B271C"/>
    <w:rsid w:val="008B349F"/>
    <w:rsid w:val="008E7DFC"/>
    <w:rsid w:val="0091036E"/>
    <w:rsid w:val="009144C5"/>
    <w:rsid w:val="00926252"/>
    <w:rsid w:val="00935AA8"/>
    <w:rsid w:val="00942C2E"/>
    <w:rsid w:val="00952BEF"/>
    <w:rsid w:val="00955586"/>
    <w:rsid w:val="009C3210"/>
    <w:rsid w:val="009C672D"/>
    <w:rsid w:val="009D25CF"/>
    <w:rsid w:val="00A167CA"/>
    <w:rsid w:val="00A41902"/>
    <w:rsid w:val="00A56E5F"/>
    <w:rsid w:val="00AA14C8"/>
    <w:rsid w:val="00AA3579"/>
    <w:rsid w:val="00AC1E73"/>
    <w:rsid w:val="00AD7338"/>
    <w:rsid w:val="00B05813"/>
    <w:rsid w:val="00B44617"/>
    <w:rsid w:val="00B87A53"/>
    <w:rsid w:val="00B97F36"/>
    <w:rsid w:val="00BB2FB9"/>
    <w:rsid w:val="00BB56AF"/>
    <w:rsid w:val="00BF0547"/>
    <w:rsid w:val="00C001A5"/>
    <w:rsid w:val="00C47705"/>
    <w:rsid w:val="00C61BD2"/>
    <w:rsid w:val="00C62A60"/>
    <w:rsid w:val="00C630B5"/>
    <w:rsid w:val="00CB2AB8"/>
    <w:rsid w:val="00CB4B2E"/>
    <w:rsid w:val="00CE2948"/>
    <w:rsid w:val="00CF37CD"/>
    <w:rsid w:val="00D1006E"/>
    <w:rsid w:val="00D107FB"/>
    <w:rsid w:val="00D345B5"/>
    <w:rsid w:val="00D41377"/>
    <w:rsid w:val="00D70FFF"/>
    <w:rsid w:val="00DB04C7"/>
    <w:rsid w:val="00DD7A83"/>
    <w:rsid w:val="00DE0A4F"/>
    <w:rsid w:val="00E535A4"/>
    <w:rsid w:val="00EA1448"/>
    <w:rsid w:val="00EE0D63"/>
    <w:rsid w:val="00EE3BDA"/>
    <w:rsid w:val="00EF62C3"/>
    <w:rsid w:val="00F06279"/>
    <w:rsid w:val="00F1433D"/>
    <w:rsid w:val="00F23C96"/>
    <w:rsid w:val="00F35220"/>
    <w:rsid w:val="00F54855"/>
    <w:rsid w:val="00F8756E"/>
    <w:rsid w:val="00FC1DF6"/>
    <w:rsid w:val="00FE5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5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C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75D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502CCB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02C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02CCB"/>
    <w:pPr>
      <w:ind w:left="720"/>
      <w:contextualSpacing/>
    </w:pPr>
  </w:style>
  <w:style w:type="table" w:styleId="a4">
    <w:name w:val="Table Grid"/>
    <w:basedOn w:val="a1"/>
    <w:uiPriority w:val="59"/>
    <w:rsid w:val="00502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F3B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B8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75D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8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2019-08-02T09:47:00Z</cp:lastPrinted>
  <dcterms:created xsi:type="dcterms:W3CDTF">2019-10-21T11:57:00Z</dcterms:created>
  <dcterms:modified xsi:type="dcterms:W3CDTF">2019-10-21T11:57:00Z</dcterms:modified>
</cp:coreProperties>
</file>