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1C6E0713" w:rsidR="00935C6A" w:rsidRPr="00094B0E" w:rsidRDefault="5E0B1D25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E0B1D25">
        <w:rPr>
          <w:rFonts w:ascii="Times New Roman" w:hAnsi="Times New Roman" w:cs="Times New Roman"/>
          <w:b/>
          <w:bCs/>
          <w:sz w:val="24"/>
          <w:szCs w:val="24"/>
        </w:rPr>
        <w:t>ПРОТОКОЛ №2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343C60C" w:rsidR="00935C6A" w:rsidRPr="00094B0E" w:rsidRDefault="004855BC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.01.2020г.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г.о.Королев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56F94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0D31502B" w14:textId="4F942431" w:rsidR="007A4385" w:rsidRPr="00094B0E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  З.В. </w:t>
      </w:r>
      <w:proofErr w:type="spellStart"/>
      <w:r w:rsidRPr="64A0E515">
        <w:rPr>
          <w:rFonts w:ascii="Times New Roman" w:hAnsi="Times New Roman" w:cs="Times New Roman"/>
          <w:sz w:val="24"/>
          <w:szCs w:val="24"/>
        </w:rPr>
        <w:t>Джобава</w:t>
      </w:r>
      <w:proofErr w:type="spellEnd"/>
      <w:r w:rsidRPr="64A0E515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032EBA58" w14:textId="08A7ECA3" w:rsidR="64A0E515" w:rsidRDefault="5E0B1D25" w:rsidP="5E0B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0B1D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5E0B1D25">
        <w:rPr>
          <w:rFonts w:ascii="Times New Roman" w:hAnsi="Times New Roman" w:cs="Times New Roman"/>
          <w:sz w:val="24"/>
          <w:szCs w:val="24"/>
        </w:rPr>
        <w:t>Н.Журавлев</w:t>
      </w:r>
      <w:proofErr w:type="spellEnd"/>
      <w:r w:rsidRPr="5E0B1D25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14:paraId="79DFCDCF" w14:textId="67A125A8" w:rsidR="64A0E515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0A9257" w14:textId="77777777" w:rsidR="000E3A89" w:rsidRPr="00094B0E" w:rsidRDefault="000E3A89" w:rsidP="64A0E51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633551E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64A0E515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64A0E515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127A49EC" w:rsidR="007A4385" w:rsidRPr="00094B0E" w:rsidRDefault="5E0B1D25" w:rsidP="5E0B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0B1D25">
        <w:rPr>
          <w:rFonts w:ascii="Times New Roman" w:hAnsi="Times New Roman" w:cs="Times New Roman"/>
          <w:sz w:val="24"/>
          <w:szCs w:val="24"/>
        </w:rPr>
        <w:t xml:space="preserve">Вопрос 1: Итоги работы комиссии за январь </w:t>
      </w:r>
      <w:bookmarkStart w:id="0" w:name="_GoBack"/>
      <w:bookmarkEnd w:id="0"/>
      <w:r w:rsidRPr="5E0B1D25">
        <w:rPr>
          <w:rFonts w:ascii="Times New Roman" w:hAnsi="Times New Roman" w:cs="Times New Roman"/>
          <w:sz w:val="24"/>
          <w:szCs w:val="24"/>
        </w:rPr>
        <w:t>месяц, рассмотрение обращений жителей города в ОП.</w:t>
      </w:r>
    </w:p>
    <w:p w14:paraId="180A86FD" w14:textId="50C2BF85" w:rsidR="00935C6A" w:rsidRPr="00094B0E" w:rsidRDefault="5E0B1D25" w:rsidP="5E0B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0B1D25">
        <w:rPr>
          <w:rFonts w:ascii="Times New Roman" w:hAnsi="Times New Roman" w:cs="Times New Roman"/>
          <w:sz w:val="24"/>
          <w:szCs w:val="24"/>
        </w:rPr>
        <w:t>Вопрос 2. Обсуждение поправок к Конституции РФ, предложенные Президентом РФ В. В. Путиным в Ежегодном послании Федеральному Собранию.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5A3A253C" w:rsidR="007A4385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Председатель комиссии подвела итоги работы комиссии за декабрь месяц. Так же были представлены к рассмотрению обращения жителей города в ОП по направлению работы Комиссии №1.</w:t>
      </w:r>
    </w:p>
    <w:p w14:paraId="147E25F6" w14:textId="03B3596D" w:rsidR="004855BC" w:rsidRPr="004855BC" w:rsidRDefault="5E0B1D25" w:rsidP="5E0B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0B1D25">
        <w:rPr>
          <w:rFonts w:ascii="Times New Roman" w:hAnsi="Times New Roman" w:cs="Times New Roman"/>
          <w:sz w:val="24"/>
          <w:szCs w:val="24"/>
        </w:rPr>
        <w:t>За отчетный период комиссия провела 19 общественных мониторингов (общественных проверок), 2 заседания комиссии. По итогам всех направлений работы за декабрь месяц комиссия провела и участвовала в 29 мероприятиях. По представленным обращениям в ОП были намечены мероприятия.</w:t>
      </w:r>
    </w:p>
    <w:p w14:paraId="593CC63D" w14:textId="6E4803F8" w:rsidR="00E9750C" w:rsidRPr="00094B0E" w:rsidRDefault="64A0E515" w:rsidP="64A0E515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64A0E515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64A0E515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составе Общественной палаты.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649308E0" w:rsidR="007E1E63" w:rsidRPr="007E1E63" w:rsidRDefault="5E0B1D25" w:rsidP="5E0B1D2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E0B1D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5E0B1D25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5E0B1D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предлагаемые Президентом РФ поправки в Конституцию РФ. Прошло активное обсуждение их. Все поправки поддержаны членами Комиссии.</w:t>
      </w:r>
    </w:p>
    <w:p w14:paraId="796EA7F9" w14:textId="49385787" w:rsidR="007E1E63" w:rsidRPr="007E1E63" w:rsidRDefault="007E1E63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E318C8" w14:textId="55344187" w:rsidR="007E1E63" w:rsidRDefault="5E0B1D25" w:rsidP="5E0B1D2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E0B1D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РЕШИЛИ: Итоги работы Комиссии приняты к сведению. Поправки в Конституцию РФ поддержаны </w:t>
      </w:r>
      <w:r w:rsidR="008A5A58" w:rsidRPr="5E0B1D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комиссией.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4881BA01"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C98F95" w14:textId="77777777" w:rsidR="008A5A58" w:rsidRPr="00094B0E" w:rsidRDefault="008A5A58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5E0B1D25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14:paraId="2F283B71" w14:textId="04791006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«</w:t>
            </w:r>
            <w:r w:rsidRPr="64A0E5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3362B35A" w14:textId="77777777" w:rsidR="00D159A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18D16029" w:rsidR="008A5A58" w:rsidRPr="00094B0E" w:rsidRDefault="008A5A58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61171F1A" w:rsidR="009622DE" w:rsidRPr="009622DE" w:rsidRDefault="008A5A58" w:rsidP="007E1E63">
      <w:pPr>
        <w:jc w:val="center"/>
        <w:rPr>
          <w:sz w:val="24"/>
          <w:szCs w:val="24"/>
        </w:rPr>
      </w:pPr>
      <w:r w:rsidRPr="008A5A58">
        <w:rPr>
          <w:noProof/>
          <w:sz w:val="24"/>
          <w:szCs w:val="24"/>
        </w:rPr>
        <w:drawing>
          <wp:inline distT="0" distB="0" distL="0" distR="0" wp14:anchorId="41255530" wp14:editId="1A1AFFBB">
            <wp:extent cx="6119495" cy="4589621"/>
            <wp:effectExtent l="0" t="0" r="0" b="1905"/>
            <wp:docPr id="1" name="Рисунок 1" descr="C:\Users\admindl\Downloads\IMG_20200124_213616_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4_213616_0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D8347FB"/>
    <w:multiLevelType w:val="hybridMultilevel"/>
    <w:tmpl w:val="741271D0"/>
    <w:lvl w:ilvl="0" w:tplc="A62C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07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A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25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3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A5A58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2E86697F"/>
    <w:rsid w:val="51A54108"/>
    <w:rsid w:val="5E0B1D25"/>
    <w:rsid w:val="64A0E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2020-01-27T15:36:00Z</dcterms:created>
  <dcterms:modified xsi:type="dcterms:W3CDTF">2020-01-27T15:36:00Z</dcterms:modified>
</cp:coreProperties>
</file>