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Look w:val="04A0" w:firstRow="1" w:lastRow="0" w:firstColumn="1" w:lastColumn="0" w:noHBand="0" w:noVBand="1"/>
      </w:tblPr>
      <w:tblGrid>
        <w:gridCol w:w="4546"/>
        <w:gridCol w:w="4809"/>
      </w:tblGrid>
      <w:tr w:rsidR="00502CCB" w14:paraId="177BC294" w14:textId="77777777" w:rsidTr="00AD0C0E">
        <w:tc>
          <w:tcPr>
            <w:tcW w:w="5211" w:type="dxa"/>
          </w:tcPr>
          <w:p w14:paraId="7863C52C" w14:textId="77777777" w:rsidR="00502CCB" w:rsidRDefault="00502CCB" w:rsidP="00AD0C0E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26902538" w14:textId="77777777" w:rsidR="00502CCB" w:rsidRDefault="00502CCB" w:rsidP="00AD0C0E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61AF2719" w14:textId="75547684" w:rsidR="00502CCB" w:rsidRDefault="00502CCB" w:rsidP="0014471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Решением Совета Общественной палаты г.о. Королев Московской области</w:t>
            </w:r>
          </w:p>
        </w:tc>
      </w:tr>
    </w:tbl>
    <w:p w14:paraId="01E45FBE" w14:textId="77777777" w:rsidR="00502CCB" w:rsidRDefault="00502CCB" w:rsidP="00502CCB">
      <w:pPr>
        <w:pStyle w:val="2"/>
        <w:rPr>
          <w:sz w:val="24"/>
          <w:szCs w:val="24"/>
        </w:rPr>
      </w:pPr>
    </w:p>
    <w:p w14:paraId="3139A370" w14:textId="77777777" w:rsidR="00502CCB" w:rsidRDefault="00502CCB" w:rsidP="00502CC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АКТ</w:t>
      </w:r>
    </w:p>
    <w:p w14:paraId="0B3FC800" w14:textId="77777777" w:rsidR="00502CCB" w:rsidRDefault="00502CCB" w:rsidP="00502CC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общественной проверки</w:t>
      </w:r>
    </w:p>
    <w:p w14:paraId="28E856FB" w14:textId="77777777" w:rsidR="00A56E5F" w:rsidRDefault="00502CCB" w:rsidP="00621A43">
      <w:pPr>
        <w:ind w:firstLine="284"/>
        <w:jc w:val="center"/>
        <w:rPr>
          <w:color w:val="222222"/>
          <w:sz w:val="24"/>
          <w:szCs w:val="24"/>
          <w:shd w:val="clear" w:color="auto" w:fill="FFFFFF"/>
        </w:rPr>
      </w:pPr>
      <w:r>
        <w:rPr>
          <w:sz w:val="24"/>
          <w:szCs w:val="24"/>
        </w:rPr>
        <w:t>на основании</w:t>
      </w:r>
      <w:r w:rsidR="00A56E5F">
        <w:rPr>
          <w:sz w:val="24"/>
          <w:szCs w:val="24"/>
        </w:rPr>
        <w:t xml:space="preserve"> </w:t>
      </w:r>
      <w:r>
        <w:rPr>
          <w:sz w:val="24"/>
          <w:szCs w:val="24"/>
        </w:rPr>
        <w:t>плана работы О</w:t>
      </w:r>
      <w:r w:rsidR="00673A8C">
        <w:rPr>
          <w:sz w:val="24"/>
          <w:szCs w:val="24"/>
        </w:rPr>
        <w:t>бщественной палаты г.о. Королев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/>
      </w:r>
      <w:r w:rsidRPr="009C3210">
        <w:rPr>
          <w:color w:val="222222"/>
          <w:sz w:val="24"/>
          <w:szCs w:val="24"/>
          <w:shd w:val="clear" w:color="auto" w:fill="FFFFFF"/>
        </w:rPr>
        <w:t>в рамках проведения системного и ком</w:t>
      </w:r>
      <w:r w:rsidR="00673A8C" w:rsidRPr="009C3210">
        <w:rPr>
          <w:color w:val="222222"/>
          <w:sz w:val="24"/>
          <w:szCs w:val="24"/>
          <w:shd w:val="clear" w:color="auto" w:fill="FFFFFF"/>
        </w:rPr>
        <w:t>плексного общественного контроля</w:t>
      </w:r>
      <w:r w:rsidR="00A56E5F">
        <w:rPr>
          <w:color w:val="222222"/>
          <w:sz w:val="24"/>
          <w:szCs w:val="24"/>
          <w:shd w:val="clear" w:color="auto" w:fill="FFFFFF"/>
        </w:rPr>
        <w:t>,</w:t>
      </w:r>
    </w:p>
    <w:p w14:paraId="745DB0C0" w14:textId="50FFBCB0" w:rsidR="00AA5A4B" w:rsidRDefault="00A56E5F" w:rsidP="00E14DAC">
      <w:pPr>
        <w:jc w:val="center"/>
        <w:rPr>
          <w:sz w:val="24"/>
          <w:szCs w:val="24"/>
        </w:rPr>
      </w:pPr>
      <w:r w:rsidRPr="00A56E5F">
        <w:rPr>
          <w:sz w:val="24"/>
          <w:szCs w:val="24"/>
          <w:shd w:val="clear" w:color="auto" w:fill="FFFFFF"/>
        </w:rPr>
        <w:t>прове</w:t>
      </w:r>
      <w:r w:rsidR="00E1274C">
        <w:rPr>
          <w:sz w:val="24"/>
          <w:szCs w:val="24"/>
          <w:shd w:val="clear" w:color="auto" w:fill="FFFFFF"/>
        </w:rPr>
        <w:t>ден</w:t>
      </w:r>
      <w:r w:rsidRPr="00A56E5F">
        <w:rPr>
          <w:sz w:val="24"/>
          <w:szCs w:val="24"/>
          <w:shd w:val="clear" w:color="auto" w:fill="FFFFFF"/>
        </w:rPr>
        <w:t xml:space="preserve"> </w:t>
      </w:r>
      <w:r w:rsidR="00E1274C" w:rsidRPr="00E1274C">
        <w:rPr>
          <w:b/>
          <w:bCs/>
          <w:sz w:val="24"/>
          <w:szCs w:val="24"/>
          <w:shd w:val="clear" w:color="auto" w:fill="FFFFFF"/>
        </w:rPr>
        <w:t xml:space="preserve">общественный контроль </w:t>
      </w:r>
      <w:r w:rsidR="0014471A">
        <w:rPr>
          <w:b/>
          <w:bCs/>
          <w:sz w:val="24"/>
          <w:szCs w:val="24"/>
          <w:shd w:val="clear" w:color="auto" w:fill="FFFFFF"/>
        </w:rPr>
        <w:t xml:space="preserve">хода выполнения работ по </w:t>
      </w:r>
      <w:r w:rsidR="0014471A" w:rsidRPr="0014471A">
        <w:rPr>
          <w:b/>
          <w:bCs/>
          <w:sz w:val="24"/>
          <w:szCs w:val="24"/>
          <w:shd w:val="clear" w:color="auto" w:fill="FFFFFF"/>
        </w:rPr>
        <w:t>благоустройств</w:t>
      </w:r>
      <w:r w:rsidR="0014471A">
        <w:rPr>
          <w:b/>
          <w:bCs/>
          <w:sz w:val="24"/>
          <w:szCs w:val="24"/>
          <w:shd w:val="clear" w:color="auto" w:fill="FFFFFF"/>
        </w:rPr>
        <w:t>у</w:t>
      </w:r>
      <w:r w:rsidR="0014471A" w:rsidRPr="0014471A">
        <w:rPr>
          <w:b/>
          <w:bCs/>
          <w:sz w:val="24"/>
          <w:szCs w:val="24"/>
          <w:shd w:val="clear" w:color="auto" w:fill="FFFFFF"/>
        </w:rPr>
        <w:t xml:space="preserve"> территории Акуловского водоканала</w:t>
      </w:r>
      <w:r w:rsidR="00CC3B35" w:rsidRPr="00CC3B35">
        <w:rPr>
          <w:b/>
          <w:bCs/>
          <w:sz w:val="24"/>
          <w:szCs w:val="24"/>
          <w:shd w:val="clear" w:color="auto" w:fill="FFFFFF"/>
        </w:rPr>
        <w:t>.</w:t>
      </w:r>
    </w:p>
    <w:p w14:paraId="4952A039" w14:textId="77777777" w:rsidR="00821515" w:rsidRDefault="00821515" w:rsidP="00621A43">
      <w:pPr>
        <w:rPr>
          <w:sz w:val="24"/>
          <w:szCs w:val="24"/>
          <w:u w:val="single"/>
        </w:rPr>
      </w:pPr>
    </w:p>
    <w:p w14:paraId="01D988E5" w14:textId="6FFFAB42" w:rsidR="00502CCB" w:rsidRDefault="00502CCB" w:rsidP="00502CCB">
      <w:pPr>
        <w:ind w:firstLine="426"/>
        <w:rPr>
          <w:sz w:val="24"/>
          <w:szCs w:val="24"/>
        </w:rPr>
      </w:pPr>
      <w:r>
        <w:rPr>
          <w:sz w:val="24"/>
          <w:szCs w:val="24"/>
          <w:u w:val="single"/>
        </w:rPr>
        <w:t>Сроки проведения общественного контроля:</w:t>
      </w:r>
      <w:r>
        <w:rPr>
          <w:sz w:val="24"/>
          <w:szCs w:val="24"/>
        </w:rPr>
        <w:t xml:space="preserve"> </w:t>
      </w:r>
      <w:r w:rsidR="0014471A" w:rsidRPr="0014471A">
        <w:rPr>
          <w:b/>
          <w:bCs/>
          <w:sz w:val="24"/>
          <w:szCs w:val="24"/>
        </w:rPr>
        <w:t>06.08.2020</w:t>
      </w:r>
      <w:r>
        <w:rPr>
          <w:b/>
          <w:sz w:val="24"/>
          <w:szCs w:val="24"/>
        </w:rPr>
        <w:t xml:space="preserve"> г</w:t>
      </w:r>
      <w:r>
        <w:rPr>
          <w:sz w:val="24"/>
          <w:szCs w:val="24"/>
        </w:rPr>
        <w:t>.</w:t>
      </w:r>
    </w:p>
    <w:p w14:paraId="11657909" w14:textId="77777777" w:rsidR="00502CCB" w:rsidRPr="00EA1448" w:rsidRDefault="00502CCB" w:rsidP="00EA1448">
      <w:pPr>
        <w:tabs>
          <w:tab w:val="left" w:pos="0"/>
          <w:tab w:val="left" w:pos="709"/>
          <w:tab w:val="left" w:pos="851"/>
        </w:tabs>
        <w:ind w:firstLine="426"/>
        <w:jc w:val="both"/>
        <w:rPr>
          <w:sz w:val="24"/>
          <w:szCs w:val="24"/>
        </w:rPr>
      </w:pPr>
      <w:r w:rsidRPr="002A75D5">
        <w:rPr>
          <w:sz w:val="24"/>
          <w:szCs w:val="24"/>
          <w:u w:val="single"/>
        </w:rPr>
        <w:t>Основания для проведения общественной проверки</w:t>
      </w:r>
      <w:r w:rsidR="00D70FFF" w:rsidRPr="002A75D5">
        <w:rPr>
          <w:sz w:val="24"/>
          <w:szCs w:val="24"/>
          <w:u w:val="single"/>
        </w:rPr>
        <w:t>:</w:t>
      </w:r>
      <w:r w:rsidR="00D70FFF">
        <w:rPr>
          <w:sz w:val="24"/>
          <w:szCs w:val="24"/>
        </w:rPr>
        <w:t xml:space="preserve"> </w:t>
      </w:r>
      <w:r w:rsidR="002A75D5">
        <w:rPr>
          <w:sz w:val="24"/>
          <w:szCs w:val="24"/>
        </w:rPr>
        <w:t>план работы Общественной палаты г.о. Королев</w:t>
      </w:r>
    </w:p>
    <w:p w14:paraId="7CE0F874" w14:textId="77777777" w:rsidR="00502CCB" w:rsidRDefault="00502CCB" w:rsidP="00502CCB">
      <w:pPr>
        <w:ind w:firstLine="425"/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Форма общественного контроля</w:t>
      </w:r>
      <w:r>
        <w:rPr>
          <w:sz w:val="24"/>
          <w:szCs w:val="24"/>
        </w:rPr>
        <w:t>: мониторинг</w:t>
      </w:r>
    </w:p>
    <w:p w14:paraId="22A11CC5" w14:textId="56C97756" w:rsidR="00E1274C" w:rsidRPr="006F413C" w:rsidRDefault="00502CCB" w:rsidP="0014471A">
      <w:pPr>
        <w:shd w:val="clear" w:color="auto" w:fill="FFFFFF"/>
        <w:ind w:firstLine="709"/>
        <w:jc w:val="both"/>
        <w:rPr>
          <w:b/>
          <w:sz w:val="10"/>
          <w:szCs w:val="10"/>
        </w:rPr>
      </w:pPr>
      <w:r w:rsidRPr="00F35220">
        <w:rPr>
          <w:sz w:val="24"/>
          <w:szCs w:val="24"/>
          <w:u w:val="single"/>
        </w:rPr>
        <w:t>Предмет общественной проверки</w:t>
      </w:r>
      <w:r w:rsidR="00AA5A4B" w:rsidRPr="00AA5A4B">
        <w:rPr>
          <w:sz w:val="24"/>
          <w:szCs w:val="24"/>
        </w:rPr>
        <w:t xml:space="preserve"> </w:t>
      </w:r>
      <w:r w:rsidR="0014471A" w:rsidRPr="0014471A">
        <w:rPr>
          <w:color w:val="000000"/>
          <w:sz w:val="24"/>
          <w:szCs w:val="24"/>
          <w:shd w:val="clear" w:color="auto" w:fill="FFFFFF"/>
        </w:rPr>
        <w:t>благоустройство территории Акуловского водоканала</w:t>
      </w:r>
      <w:r w:rsidR="0014471A">
        <w:rPr>
          <w:color w:val="000000"/>
          <w:sz w:val="24"/>
          <w:szCs w:val="24"/>
          <w:shd w:val="clear" w:color="auto" w:fill="FFFFFF"/>
        </w:rPr>
        <w:t>.</w:t>
      </w:r>
    </w:p>
    <w:p w14:paraId="19D97F7F" w14:textId="77777777" w:rsidR="00502CCB" w:rsidRDefault="00502CCB" w:rsidP="00502CCB">
      <w:pPr>
        <w:ind w:firstLine="425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Состав группы общественного контроля:</w:t>
      </w:r>
    </w:p>
    <w:p w14:paraId="47FCDB04" w14:textId="77777777" w:rsidR="00502CCB" w:rsidRDefault="00502CCB" w:rsidP="00F35220">
      <w:pPr>
        <w:ind w:firstLine="425"/>
        <w:jc w:val="both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Члены комиссии «</w:t>
      </w:r>
      <w:r w:rsidR="002A75D5">
        <w:rPr>
          <w:sz w:val="24"/>
          <w:szCs w:val="24"/>
          <w:shd w:val="clear" w:color="auto" w:fill="FFFFFF"/>
        </w:rPr>
        <w:t>п</w:t>
      </w:r>
      <w:r>
        <w:rPr>
          <w:sz w:val="24"/>
          <w:szCs w:val="24"/>
          <w:shd w:val="clear" w:color="auto" w:fill="FFFFFF"/>
        </w:rPr>
        <w:t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г.о.</w:t>
      </w:r>
      <w:r w:rsidR="00F35220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 xml:space="preserve">Королев: </w:t>
      </w:r>
    </w:p>
    <w:p w14:paraId="4A6B04EA" w14:textId="77777777" w:rsidR="00502CCB" w:rsidRDefault="00F35220" w:rsidP="00502CCB">
      <w:pPr>
        <w:ind w:firstLine="425"/>
        <w:jc w:val="both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1</w:t>
      </w:r>
      <w:r w:rsidR="00502CCB">
        <w:rPr>
          <w:sz w:val="24"/>
          <w:szCs w:val="24"/>
          <w:shd w:val="clear" w:color="auto" w:fill="FFFFFF"/>
        </w:rPr>
        <w:t>. Белозёрова Маргарита Нурлаяновна – председател</w:t>
      </w:r>
      <w:r w:rsidR="006F413C">
        <w:rPr>
          <w:sz w:val="24"/>
          <w:szCs w:val="24"/>
          <w:shd w:val="clear" w:color="auto" w:fill="FFFFFF"/>
        </w:rPr>
        <w:t>ь</w:t>
      </w:r>
      <w:r w:rsidR="00502CCB">
        <w:rPr>
          <w:sz w:val="24"/>
          <w:szCs w:val="24"/>
          <w:shd w:val="clear" w:color="auto" w:fill="FFFFFF"/>
        </w:rPr>
        <w:t xml:space="preserve"> комиссии</w:t>
      </w:r>
    </w:p>
    <w:p w14:paraId="06A86465" w14:textId="44538A95" w:rsidR="00706D45" w:rsidRDefault="00F35220" w:rsidP="0044671E">
      <w:pPr>
        <w:ind w:firstLine="425"/>
        <w:jc w:val="both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 xml:space="preserve">2. </w:t>
      </w:r>
      <w:r w:rsidR="009C3210">
        <w:rPr>
          <w:sz w:val="24"/>
          <w:szCs w:val="24"/>
          <w:shd w:val="clear" w:color="auto" w:fill="FFFFFF"/>
        </w:rPr>
        <w:t>Журавлёв Николай Николаевич</w:t>
      </w:r>
      <w:r w:rsidR="0041709C">
        <w:rPr>
          <w:sz w:val="24"/>
          <w:szCs w:val="24"/>
          <w:shd w:val="clear" w:color="auto" w:fill="FFFFFF"/>
        </w:rPr>
        <w:t xml:space="preserve"> – член комиссии</w:t>
      </w:r>
    </w:p>
    <w:p w14:paraId="53F84DDE" w14:textId="2BAE79FA" w:rsidR="0014471A" w:rsidRDefault="0014471A" w:rsidP="0044671E">
      <w:pPr>
        <w:ind w:firstLine="425"/>
        <w:jc w:val="both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3. Красуля Виталий Яковлевич - ответственный секретарь палаты</w:t>
      </w:r>
    </w:p>
    <w:p w14:paraId="27B40D0E" w14:textId="0DE58D7B" w:rsidR="0014471A" w:rsidRDefault="0014471A" w:rsidP="0044671E">
      <w:pPr>
        <w:ind w:firstLine="425"/>
        <w:jc w:val="both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4. Корнеева Ольга Борисовна – председатель Общественной палаты</w:t>
      </w:r>
    </w:p>
    <w:p w14:paraId="052032F0" w14:textId="77777777" w:rsidR="00502CCB" w:rsidRDefault="00502CCB" w:rsidP="00502CCB">
      <w:pPr>
        <w:ind w:firstLine="426"/>
        <w:jc w:val="both"/>
        <w:rPr>
          <w:sz w:val="10"/>
          <w:szCs w:val="10"/>
        </w:rPr>
      </w:pPr>
    </w:p>
    <w:p w14:paraId="3F4ED62A" w14:textId="77777777" w:rsidR="009C3210" w:rsidRDefault="009C3210" w:rsidP="00502CCB">
      <w:pPr>
        <w:ind w:firstLine="426"/>
        <w:jc w:val="both"/>
        <w:rPr>
          <w:sz w:val="10"/>
          <w:szCs w:val="10"/>
        </w:rPr>
      </w:pPr>
    </w:p>
    <w:p w14:paraId="5C712341" w14:textId="77777777" w:rsidR="0014471A" w:rsidRDefault="0014471A" w:rsidP="00CC3B35">
      <w:pPr>
        <w:ind w:firstLine="284"/>
        <w:jc w:val="both"/>
        <w:rPr>
          <w:color w:val="000000"/>
          <w:sz w:val="24"/>
          <w:szCs w:val="24"/>
          <w:shd w:val="clear" w:color="auto" w:fill="FFFFFF"/>
        </w:rPr>
      </w:pPr>
      <w:r w:rsidRPr="0014471A">
        <w:rPr>
          <w:color w:val="000000"/>
          <w:sz w:val="24"/>
          <w:szCs w:val="24"/>
          <w:shd w:val="clear" w:color="auto" w:fill="FFFFFF"/>
        </w:rPr>
        <w:t xml:space="preserve">Общественная палата г.о.Королев продолжает контролировать благоустройство территории Акуловского водоканала в рамках проекта "Формирование комфортной городской среды." </w:t>
      </w:r>
    </w:p>
    <w:p w14:paraId="661126DD" w14:textId="7B624CA7" w:rsidR="00F03027" w:rsidRDefault="0014471A" w:rsidP="00CC3B35">
      <w:pPr>
        <w:ind w:firstLine="284"/>
        <w:jc w:val="both"/>
        <w:rPr>
          <w:color w:val="000000"/>
          <w:sz w:val="24"/>
          <w:szCs w:val="24"/>
          <w:shd w:val="clear" w:color="auto" w:fill="FFFFFF"/>
        </w:rPr>
      </w:pPr>
      <w:r>
        <w:rPr>
          <w:color w:val="000000"/>
          <w:sz w:val="24"/>
          <w:szCs w:val="24"/>
          <w:shd w:val="clear" w:color="auto" w:fill="FFFFFF"/>
        </w:rPr>
        <w:t xml:space="preserve">06 августа </w:t>
      </w:r>
      <w:r w:rsidRPr="0014471A">
        <w:rPr>
          <w:color w:val="000000"/>
          <w:sz w:val="24"/>
          <w:szCs w:val="24"/>
          <w:shd w:val="clear" w:color="auto" w:fill="FFFFFF"/>
        </w:rPr>
        <w:t>общественники проинспектировали уникальный объект - сооружение мостового типа из металла, покрытого деревянным настилом из лиственницы (включающего подходы к нему, освещение, благоустройство вокруг, систему видеонаблюдения), возведенного на территории со сложным рельефом (с глубоким оврагом), являющегося продолжением велопешеходной дорожки  от Болшевского шоссе до входа в Верхний Комитетский лес. Таким образом, данный объект скорректирует пешеходную коммуникацию и обеспечит удобство передвижения горожан из одной части муниципалитета в другую</w:t>
      </w:r>
      <w:r w:rsidR="00CC3B35" w:rsidRPr="00CC3B35">
        <w:rPr>
          <w:color w:val="000000"/>
          <w:sz w:val="24"/>
          <w:szCs w:val="24"/>
          <w:shd w:val="clear" w:color="auto" w:fill="FFFFFF"/>
        </w:rPr>
        <w:t>.</w:t>
      </w:r>
    </w:p>
    <w:p w14:paraId="3B0CE884" w14:textId="77777777" w:rsidR="00CC3B35" w:rsidRDefault="00CC3B35" w:rsidP="00A56E5F">
      <w:pPr>
        <w:ind w:firstLine="284"/>
        <w:jc w:val="both"/>
        <w:rPr>
          <w:color w:val="000000"/>
          <w:sz w:val="24"/>
          <w:szCs w:val="24"/>
          <w:shd w:val="clear" w:color="auto" w:fill="FFFFFF"/>
        </w:rPr>
      </w:pPr>
    </w:p>
    <w:p w14:paraId="7940EFEF" w14:textId="77777777" w:rsidR="00F03027" w:rsidRDefault="00F03027" w:rsidP="00A56E5F">
      <w:pPr>
        <w:ind w:firstLine="284"/>
        <w:jc w:val="both"/>
        <w:rPr>
          <w:color w:val="000000"/>
          <w:sz w:val="24"/>
          <w:szCs w:val="24"/>
          <w:shd w:val="clear" w:color="auto" w:fill="FFFFFF"/>
        </w:rPr>
      </w:pPr>
    </w:p>
    <w:tbl>
      <w:tblPr>
        <w:tblStyle w:val="a4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111"/>
      </w:tblGrid>
      <w:tr w:rsidR="00502CCB" w14:paraId="02C8D6B1" w14:textId="77777777" w:rsidTr="002A75D5">
        <w:trPr>
          <w:trHeight w:val="651"/>
        </w:trPr>
        <w:tc>
          <w:tcPr>
            <w:tcW w:w="5353" w:type="dxa"/>
            <w:hideMark/>
          </w:tcPr>
          <w:p w14:paraId="4B4197D0" w14:textId="77777777" w:rsidR="00502CCB" w:rsidRDefault="006F413C" w:rsidP="006F413C">
            <w:pPr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П</w:t>
            </w:r>
            <w:r w:rsidR="003B636A">
              <w:rPr>
                <w:b/>
                <w:sz w:val="24"/>
                <w:szCs w:val="24"/>
                <w:lang w:eastAsia="en-US"/>
              </w:rPr>
              <w:t>редседател</w:t>
            </w:r>
            <w:r>
              <w:rPr>
                <w:b/>
                <w:sz w:val="24"/>
                <w:szCs w:val="24"/>
                <w:lang w:eastAsia="en-US"/>
              </w:rPr>
              <w:t>ь</w:t>
            </w:r>
            <w:r w:rsidR="00502CCB">
              <w:rPr>
                <w:b/>
                <w:sz w:val="24"/>
                <w:szCs w:val="24"/>
                <w:lang w:eastAsia="en-US"/>
              </w:rPr>
              <w:t xml:space="preserve"> комиссии</w:t>
            </w:r>
            <w:r w:rsidR="00502CCB">
              <w:rPr>
                <w:sz w:val="24"/>
                <w:szCs w:val="24"/>
                <w:lang w:eastAsia="en-US"/>
              </w:rPr>
              <w:t xml:space="preserve"> «</w:t>
            </w:r>
            <w:r w:rsidR="002A75D5">
              <w:rPr>
                <w:sz w:val="24"/>
                <w:szCs w:val="24"/>
                <w:lang w:eastAsia="en-US"/>
              </w:rPr>
              <w:t>п</w:t>
            </w:r>
            <w:r w:rsidR="00502CCB">
              <w:rPr>
                <w:sz w:val="24"/>
                <w:szCs w:val="24"/>
                <w:shd w:val="clear" w:color="auto" w:fill="FFFFFF"/>
                <w:lang w:eastAsia="en-US"/>
              </w:rPr>
              <w:t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г.о.Королев</w:t>
            </w:r>
          </w:p>
        </w:tc>
        <w:tc>
          <w:tcPr>
            <w:tcW w:w="4111" w:type="dxa"/>
          </w:tcPr>
          <w:p w14:paraId="2E69E74C" w14:textId="77777777" w:rsidR="00502CCB" w:rsidRDefault="002A75D5" w:rsidP="00AD0C0E">
            <w:pPr>
              <w:ind w:left="743"/>
              <w:jc w:val="both"/>
              <w:rPr>
                <w:sz w:val="24"/>
                <w:szCs w:val="24"/>
                <w:lang w:eastAsia="en-US"/>
              </w:rPr>
            </w:pPr>
            <w:r w:rsidRPr="0067277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6B9AD0FC" wp14:editId="2D5052ED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71120</wp:posOffset>
                  </wp:positionV>
                  <wp:extent cx="1036320" cy="467995"/>
                  <wp:effectExtent l="0" t="0" r="0" b="8255"/>
                  <wp:wrapNone/>
                  <wp:docPr id="4" name="Рисунок 4" descr="C:\Users\пользователь\Downloads\IMG-20190524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G-20190524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8" t="60384" r="16100" b="13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FDB1531" w14:textId="77777777" w:rsidR="00502CCB" w:rsidRDefault="003B636A" w:rsidP="002A75D5">
            <w:pPr>
              <w:ind w:left="743"/>
              <w:jc w:val="right"/>
              <w:rPr>
                <w:b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М.Н. Белозерова</w:t>
            </w:r>
          </w:p>
        </w:tc>
      </w:tr>
    </w:tbl>
    <w:p w14:paraId="6DE0E844" w14:textId="77777777" w:rsidR="009A674B" w:rsidRDefault="002F1C13" w:rsidP="002F1C13">
      <w:r>
        <w:t xml:space="preserve"> </w:t>
      </w:r>
    </w:p>
    <w:p w14:paraId="683B59BC" w14:textId="05238CEC" w:rsidR="009A674B" w:rsidRDefault="009A674B" w:rsidP="00CC3B35">
      <w:pPr>
        <w:jc w:val="center"/>
      </w:pPr>
    </w:p>
    <w:p w14:paraId="47EE7AC1" w14:textId="76BE06EF" w:rsidR="0039296E" w:rsidRDefault="00D60F33" w:rsidP="002F1C13">
      <w:r w:rsidRPr="00D60F33">
        <w:lastRenderedPageBreak/>
        <w:drawing>
          <wp:inline distT="0" distB="0" distL="0" distR="0" wp14:anchorId="53DB00B4" wp14:editId="1041E615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1C13">
        <w:t xml:space="preserve"> </w:t>
      </w:r>
      <w:r w:rsidR="006F413C">
        <w:t xml:space="preserve">   </w:t>
      </w:r>
      <w:r w:rsidRPr="00D60F33">
        <w:drawing>
          <wp:inline distT="0" distB="0" distL="0" distR="0" wp14:anchorId="731CEF97" wp14:editId="1FE28355">
            <wp:extent cx="2880000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828D0" w14:textId="3FE1DCBA" w:rsidR="002F1C13" w:rsidRDefault="002F1C13" w:rsidP="00CC3B35">
      <w:pPr>
        <w:jc w:val="center"/>
      </w:pPr>
    </w:p>
    <w:p w14:paraId="3F728037" w14:textId="3F5A75C1" w:rsidR="006F413C" w:rsidRDefault="00D60F33" w:rsidP="002F1C13">
      <w:r w:rsidRPr="00D60F33">
        <w:drawing>
          <wp:inline distT="0" distB="0" distL="0" distR="0" wp14:anchorId="7B89AB9D" wp14:editId="7E7C5F76">
            <wp:extent cx="2880000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413C">
        <w:t xml:space="preserve">   </w:t>
      </w:r>
      <w:r w:rsidRPr="00D60F33">
        <w:drawing>
          <wp:inline distT="0" distB="0" distL="0" distR="0" wp14:anchorId="487ADF31" wp14:editId="52E892F4">
            <wp:extent cx="2880000" cy="216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44229" w14:textId="03993178" w:rsidR="00D60F33" w:rsidRDefault="00D60F33" w:rsidP="002F1C13"/>
    <w:p w14:paraId="270B7028" w14:textId="0E31687C" w:rsidR="00D60F33" w:rsidRDefault="00D60F33" w:rsidP="002F1C13">
      <w:r w:rsidRPr="00D60F33">
        <w:drawing>
          <wp:inline distT="0" distB="0" distL="0" distR="0" wp14:anchorId="6A0C26E1" wp14:editId="25A49742">
            <wp:extent cx="2880000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D60F33">
        <w:drawing>
          <wp:inline distT="0" distB="0" distL="0" distR="0" wp14:anchorId="188211C3" wp14:editId="466FC412">
            <wp:extent cx="2880000" cy="2160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D90DA" w14:textId="48C1BFC7" w:rsidR="006F413C" w:rsidRDefault="006F413C" w:rsidP="006F413C">
      <w:pPr>
        <w:jc w:val="center"/>
      </w:pPr>
    </w:p>
    <w:p w14:paraId="4BE71BF2" w14:textId="4BB8D666" w:rsidR="00D60F33" w:rsidRDefault="00D60F33" w:rsidP="00D60F33">
      <w:r w:rsidRPr="00D60F33">
        <w:drawing>
          <wp:inline distT="0" distB="0" distL="0" distR="0" wp14:anchorId="70D104F6" wp14:editId="1973FFD5">
            <wp:extent cx="2880000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D60F33">
        <w:drawing>
          <wp:inline distT="0" distB="0" distL="0" distR="0" wp14:anchorId="543126FA" wp14:editId="6F9BEBFA">
            <wp:extent cx="2880000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5D535" w14:textId="1CB9CF18" w:rsidR="00D60F33" w:rsidRDefault="00D60F33" w:rsidP="00D60F33"/>
    <w:p w14:paraId="1F4A8F9B" w14:textId="77BFDB85" w:rsidR="00D60F33" w:rsidRDefault="00D60F33" w:rsidP="00D60F33">
      <w:r w:rsidRPr="00D60F33">
        <w:lastRenderedPageBreak/>
        <w:drawing>
          <wp:inline distT="0" distB="0" distL="0" distR="0" wp14:anchorId="4B80A74E" wp14:editId="14F51C82">
            <wp:extent cx="2880000" cy="216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D60F33">
        <w:drawing>
          <wp:inline distT="0" distB="0" distL="0" distR="0" wp14:anchorId="02D09FB2" wp14:editId="4BD2F9A4">
            <wp:extent cx="2880000" cy="216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58072" w14:textId="35D9BB14" w:rsidR="00D60F33" w:rsidRDefault="00D60F33" w:rsidP="00D60F33"/>
    <w:p w14:paraId="7CEAB538" w14:textId="554D9DAF" w:rsidR="00D60F33" w:rsidRDefault="00D60F33" w:rsidP="00D60F33">
      <w:r w:rsidRPr="00D60F33">
        <w:drawing>
          <wp:inline distT="0" distB="0" distL="0" distR="0" wp14:anchorId="3C7F3705" wp14:editId="316338BB">
            <wp:extent cx="2880000" cy="216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D60F33">
        <w:drawing>
          <wp:inline distT="0" distB="0" distL="0" distR="0" wp14:anchorId="1DA72AA7" wp14:editId="7FE0C35C">
            <wp:extent cx="2880000" cy="2160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60F33" w:rsidSect="002A75D5">
      <w:pgSz w:w="11906" w:h="16838" w:code="9"/>
      <w:pgMar w:top="1134" w:right="850" w:bottom="1134" w:left="1701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1AD2099"/>
    <w:multiLevelType w:val="hybridMultilevel"/>
    <w:tmpl w:val="6DDA9DC2"/>
    <w:lvl w:ilvl="0" w:tplc="0C6E4E18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59956CBE"/>
    <w:multiLevelType w:val="multilevel"/>
    <w:tmpl w:val="69E88B1C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1003" w:hanging="43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</w:rPr>
    </w:lvl>
  </w:abstractNum>
  <w:abstractNum w:abstractNumId="2" w15:restartNumberingAfterBreak="0">
    <w:nsid w:val="69E421F0"/>
    <w:multiLevelType w:val="hybridMultilevel"/>
    <w:tmpl w:val="864ED3EC"/>
    <w:lvl w:ilvl="0" w:tplc="CE508116">
      <w:start w:val="1"/>
      <w:numFmt w:val="decimal"/>
      <w:lvlText w:val="%1."/>
      <w:lvlJc w:val="left"/>
      <w:pPr>
        <w:ind w:left="1116" w:hanging="69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6E256154"/>
    <w:multiLevelType w:val="hybridMultilevel"/>
    <w:tmpl w:val="4DA4201E"/>
    <w:lvl w:ilvl="0" w:tplc="0419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2CCB"/>
    <w:rsid w:val="00021081"/>
    <w:rsid w:val="000240AC"/>
    <w:rsid w:val="000875F7"/>
    <w:rsid w:val="000B62AF"/>
    <w:rsid w:val="000B7972"/>
    <w:rsid w:val="000D21BC"/>
    <w:rsid w:val="000E536D"/>
    <w:rsid w:val="000F71FC"/>
    <w:rsid w:val="001106E0"/>
    <w:rsid w:val="001266F3"/>
    <w:rsid w:val="0014471A"/>
    <w:rsid w:val="00163CF5"/>
    <w:rsid w:val="00171B1F"/>
    <w:rsid w:val="001812C8"/>
    <w:rsid w:val="0019625A"/>
    <w:rsid w:val="001B3028"/>
    <w:rsid w:val="001E0DFF"/>
    <w:rsid w:val="001E3949"/>
    <w:rsid w:val="00227353"/>
    <w:rsid w:val="00247410"/>
    <w:rsid w:val="00293DE5"/>
    <w:rsid w:val="002A75D5"/>
    <w:rsid w:val="002C233A"/>
    <w:rsid w:val="002F1C13"/>
    <w:rsid w:val="003016AC"/>
    <w:rsid w:val="003123E4"/>
    <w:rsid w:val="003156B5"/>
    <w:rsid w:val="00326320"/>
    <w:rsid w:val="0034056A"/>
    <w:rsid w:val="003762B4"/>
    <w:rsid w:val="003844DD"/>
    <w:rsid w:val="0039296E"/>
    <w:rsid w:val="00397411"/>
    <w:rsid w:val="003B636A"/>
    <w:rsid w:val="003B6DD8"/>
    <w:rsid w:val="003C2E99"/>
    <w:rsid w:val="003F347D"/>
    <w:rsid w:val="003F3B82"/>
    <w:rsid w:val="004140D1"/>
    <w:rsid w:val="0041709C"/>
    <w:rsid w:val="0044522A"/>
    <w:rsid w:val="0044671E"/>
    <w:rsid w:val="0048090A"/>
    <w:rsid w:val="004B7720"/>
    <w:rsid w:val="004D1513"/>
    <w:rsid w:val="00502CCB"/>
    <w:rsid w:val="00506C24"/>
    <w:rsid w:val="005225DF"/>
    <w:rsid w:val="00582100"/>
    <w:rsid w:val="005874D2"/>
    <w:rsid w:val="005B4030"/>
    <w:rsid w:val="005C1E16"/>
    <w:rsid w:val="005C77BE"/>
    <w:rsid w:val="005D6635"/>
    <w:rsid w:val="005D6F9A"/>
    <w:rsid w:val="005F3630"/>
    <w:rsid w:val="006070E1"/>
    <w:rsid w:val="00607FC6"/>
    <w:rsid w:val="00621A43"/>
    <w:rsid w:val="0063058E"/>
    <w:rsid w:val="00634E2F"/>
    <w:rsid w:val="00647150"/>
    <w:rsid w:val="006609F0"/>
    <w:rsid w:val="00673A8C"/>
    <w:rsid w:val="006936AD"/>
    <w:rsid w:val="006B3559"/>
    <w:rsid w:val="006C0E87"/>
    <w:rsid w:val="006F413C"/>
    <w:rsid w:val="00706D45"/>
    <w:rsid w:val="00754A45"/>
    <w:rsid w:val="00765CDD"/>
    <w:rsid w:val="00766A8E"/>
    <w:rsid w:val="007F3B80"/>
    <w:rsid w:val="007F46B6"/>
    <w:rsid w:val="008130DC"/>
    <w:rsid w:val="00820D19"/>
    <w:rsid w:val="00821515"/>
    <w:rsid w:val="00830AF5"/>
    <w:rsid w:val="0086221A"/>
    <w:rsid w:val="008A062F"/>
    <w:rsid w:val="008B271C"/>
    <w:rsid w:val="008B349F"/>
    <w:rsid w:val="008E7DFC"/>
    <w:rsid w:val="0091036E"/>
    <w:rsid w:val="009144C5"/>
    <w:rsid w:val="00926252"/>
    <w:rsid w:val="00935AA8"/>
    <w:rsid w:val="00942C2E"/>
    <w:rsid w:val="00952BEF"/>
    <w:rsid w:val="00955586"/>
    <w:rsid w:val="009A674B"/>
    <w:rsid w:val="009C3210"/>
    <w:rsid w:val="009C672D"/>
    <w:rsid w:val="009D25CF"/>
    <w:rsid w:val="00A167CA"/>
    <w:rsid w:val="00A3504A"/>
    <w:rsid w:val="00A41902"/>
    <w:rsid w:val="00A56E5F"/>
    <w:rsid w:val="00AA14C8"/>
    <w:rsid w:val="00AA3579"/>
    <w:rsid w:val="00AA5A4B"/>
    <w:rsid w:val="00AC1E73"/>
    <w:rsid w:val="00AD7338"/>
    <w:rsid w:val="00B44617"/>
    <w:rsid w:val="00B87A53"/>
    <w:rsid w:val="00B97F36"/>
    <w:rsid w:val="00BB2FB9"/>
    <w:rsid w:val="00BB56AF"/>
    <w:rsid w:val="00BF0547"/>
    <w:rsid w:val="00C001A5"/>
    <w:rsid w:val="00C33AF7"/>
    <w:rsid w:val="00C47705"/>
    <w:rsid w:val="00C61BD2"/>
    <w:rsid w:val="00C62A60"/>
    <w:rsid w:val="00C630B5"/>
    <w:rsid w:val="00CA63D9"/>
    <w:rsid w:val="00CB2AB8"/>
    <w:rsid w:val="00CB4B2E"/>
    <w:rsid w:val="00CC3B35"/>
    <w:rsid w:val="00CE2948"/>
    <w:rsid w:val="00CF37CD"/>
    <w:rsid w:val="00CF755D"/>
    <w:rsid w:val="00D1006E"/>
    <w:rsid w:val="00D107FB"/>
    <w:rsid w:val="00D14B16"/>
    <w:rsid w:val="00D345B5"/>
    <w:rsid w:val="00D41377"/>
    <w:rsid w:val="00D55272"/>
    <w:rsid w:val="00D60F33"/>
    <w:rsid w:val="00D70FFF"/>
    <w:rsid w:val="00DB04C7"/>
    <w:rsid w:val="00DD7A83"/>
    <w:rsid w:val="00DE0A4F"/>
    <w:rsid w:val="00E1274C"/>
    <w:rsid w:val="00E14DAC"/>
    <w:rsid w:val="00E535A4"/>
    <w:rsid w:val="00EA1448"/>
    <w:rsid w:val="00EE0D63"/>
    <w:rsid w:val="00EE3BDA"/>
    <w:rsid w:val="00EF62C3"/>
    <w:rsid w:val="00F03027"/>
    <w:rsid w:val="00F06279"/>
    <w:rsid w:val="00F06DDD"/>
    <w:rsid w:val="00F130F4"/>
    <w:rsid w:val="00F1433D"/>
    <w:rsid w:val="00F23C96"/>
    <w:rsid w:val="00F35220"/>
    <w:rsid w:val="00F54855"/>
    <w:rsid w:val="00F8756E"/>
    <w:rsid w:val="00FC1DF6"/>
    <w:rsid w:val="00FE5F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0E801B"/>
  <w15:docId w15:val="{1B00201D-37ED-4D89-A693-2CD8E86948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02C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A75D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502CCB"/>
    <w:pPr>
      <w:keepNext/>
      <w:jc w:val="center"/>
      <w:outlineLvl w:val="1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02CCB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502CCB"/>
    <w:pPr>
      <w:ind w:left="720"/>
      <w:contextualSpacing/>
    </w:pPr>
  </w:style>
  <w:style w:type="table" w:styleId="a4">
    <w:name w:val="Table Grid"/>
    <w:basedOn w:val="a1"/>
    <w:uiPriority w:val="59"/>
    <w:rsid w:val="00502C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7F3B8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F3B8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A75D5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586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582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58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1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00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6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02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7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63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77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97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53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08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66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07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154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87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97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553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53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08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6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151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0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64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39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18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93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23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6.pn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</Pages>
  <Words>323</Words>
  <Characters>1842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 Корнеева</cp:lastModifiedBy>
  <cp:revision>3</cp:revision>
  <cp:lastPrinted>2019-12-19T12:17:00Z</cp:lastPrinted>
  <dcterms:created xsi:type="dcterms:W3CDTF">2020-08-11T18:21:00Z</dcterms:created>
  <dcterms:modified xsi:type="dcterms:W3CDTF">2020-08-11T18:27:00Z</dcterms:modified>
</cp:coreProperties>
</file>