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0DBB8721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461B2A">
              <w:rPr>
                <w:sz w:val="24"/>
                <w:szCs w:val="24"/>
                <w:lang w:eastAsia="en-US"/>
              </w:rPr>
              <w:t>04.02.2020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461B2A">
              <w:rPr>
                <w:sz w:val="24"/>
                <w:szCs w:val="24"/>
                <w:lang w:eastAsia="en-US"/>
              </w:rPr>
              <w:t>3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18812B0B" w14:textId="262F7F8E" w:rsidR="008B72A6" w:rsidRPr="00E26324" w:rsidRDefault="00D83FB9" w:rsidP="00461B2A">
      <w:pPr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ООО "Монолит Сервис"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534C27" w:rsidRPr="00534C27">
        <w:rPr>
          <w:b/>
          <w:sz w:val="24"/>
          <w:szCs w:val="24"/>
          <w:shd w:val="clear" w:color="auto" w:fill="FFFFFF"/>
        </w:rPr>
        <w:t>ул. Декабристов д. №8.</w:t>
      </w:r>
    </w:p>
    <w:p w14:paraId="701FAFBC" w14:textId="5E4F27D8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461B2A">
        <w:rPr>
          <w:b/>
          <w:sz w:val="24"/>
          <w:szCs w:val="24"/>
        </w:rPr>
        <w:t>03.02.2020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4678AEE4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ООО "Монолит Сервис" по качеству ремонта подъездов МКД по адресу </w:t>
      </w:r>
      <w:r w:rsidR="00534C27" w:rsidRPr="00534C27">
        <w:rPr>
          <w:b/>
          <w:sz w:val="24"/>
          <w:szCs w:val="24"/>
          <w:shd w:val="clear" w:color="auto" w:fill="FFFFFF"/>
        </w:rPr>
        <w:t>ул. Декабристов д. №8.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293FEC6" w14:textId="77777777" w:rsidR="00534C27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34C27">
        <w:rPr>
          <w:color w:val="222222"/>
          <w:sz w:val="24"/>
          <w:szCs w:val="24"/>
          <w:shd w:val="clear" w:color="auto" w:fill="FFFFFF"/>
        </w:rPr>
        <w:t xml:space="preserve">03 февраля Общественники совместно с представителем УК ООО "Монолит Сервис" провели ревизию по надлежащему содержанию и ремонту общего имущества МКД по адресу ул. Декабристов д. №8. </w:t>
      </w:r>
    </w:p>
    <w:p w14:paraId="37F59B86" w14:textId="645C4370" w:rsidR="00534C27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34C27">
        <w:rPr>
          <w:color w:val="222222"/>
          <w:sz w:val="24"/>
          <w:szCs w:val="24"/>
          <w:shd w:val="clear" w:color="auto" w:fill="FFFFFF"/>
        </w:rPr>
        <w:t xml:space="preserve">Проверкой установлено: по решению собственников дома за счёт средств текущего ремонта выполнен ремонт подъезда. </w:t>
      </w:r>
    </w:p>
    <w:p w14:paraId="274F3CFF" w14:textId="2325816F" w:rsidR="00461B2A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34C27">
        <w:rPr>
          <w:color w:val="222222"/>
          <w:sz w:val="24"/>
          <w:szCs w:val="24"/>
          <w:shd w:val="clear" w:color="auto" w:fill="FFFFFF"/>
        </w:rPr>
        <w:t>Также</w:t>
      </w:r>
      <w:r w:rsidRPr="00534C27">
        <w:rPr>
          <w:color w:val="222222"/>
          <w:sz w:val="24"/>
          <w:szCs w:val="24"/>
          <w:shd w:val="clear" w:color="auto" w:fill="FFFFFF"/>
        </w:rPr>
        <w:t xml:space="preserve"> комиссией было отмечено: по решению общего собрания собственников жилья все мусоропроводы дома заварены. Все вопросы по ремонту подъезда согласовывались с жителями, ими же и дана высокая оценка качеству проделанных работ. Общественная палата замечаний не выявила. По данным проверки составлен АКТ.</w:t>
      </w:r>
    </w:p>
    <w:p w14:paraId="2D2D2D40" w14:textId="392DCC1D" w:rsidR="00534C27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2CFC4289" w14:textId="77777777" w:rsidR="00534C27" w:rsidRPr="00256197" w:rsidRDefault="00534C27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647EA91B" w:rsidR="00622B33" w:rsidRDefault="000C5CF7" w:rsidP="00622B33">
      <w:pPr>
        <w:rPr>
          <w:sz w:val="24"/>
          <w:szCs w:val="24"/>
        </w:rPr>
      </w:pPr>
      <w:r w:rsidRPr="000C5CF7">
        <w:lastRenderedPageBreak/>
        <w:drawing>
          <wp:inline distT="0" distB="0" distL="0" distR="0" wp14:anchorId="06C5DA59" wp14:editId="335977D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Pr="000C5CF7">
        <w:drawing>
          <wp:inline distT="0" distB="0" distL="0" distR="0" wp14:anchorId="6A2A55BC" wp14:editId="618E10BA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BEB3" w14:textId="06D09CD3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784D5F05" w:rsidR="00EF555F" w:rsidRPr="00E26324" w:rsidRDefault="000C5CF7" w:rsidP="00622B33">
      <w:pPr>
        <w:rPr>
          <w:sz w:val="24"/>
          <w:szCs w:val="24"/>
        </w:rPr>
      </w:pPr>
      <w:r w:rsidRPr="000C5CF7">
        <w:drawing>
          <wp:inline distT="0" distB="0" distL="0" distR="0" wp14:anchorId="3E747F8D" wp14:editId="380859F7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0C5CF7">
        <w:drawing>
          <wp:inline distT="0" distB="0" distL="0" distR="0" wp14:anchorId="4B4331C9" wp14:editId="3CFF6786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C48D" w14:textId="50A41A4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59321CD" w14:textId="764DD0BE" w:rsidR="00481570" w:rsidRPr="00E26324" w:rsidRDefault="000C5CF7" w:rsidP="00622B33">
      <w:pPr>
        <w:rPr>
          <w:sz w:val="24"/>
          <w:szCs w:val="24"/>
        </w:rPr>
      </w:pPr>
      <w:r w:rsidRPr="000C5CF7">
        <w:drawing>
          <wp:inline distT="0" distB="0" distL="0" distR="0" wp14:anchorId="7CA6ACBC" wp14:editId="0749D0B3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0C5CF7">
        <w:drawing>
          <wp:inline distT="0" distB="0" distL="0" distR="0" wp14:anchorId="224E0EB3" wp14:editId="12F62BE0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C937" w14:textId="42F44260" w:rsidR="008B72A6" w:rsidRDefault="008B72A6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61B2A">
        <w:rPr>
          <w:sz w:val="24"/>
          <w:szCs w:val="24"/>
        </w:rPr>
        <w:t xml:space="preserve">   </w:t>
      </w:r>
    </w:p>
    <w:p w14:paraId="7E69973A" w14:textId="6C76E777" w:rsidR="00461B2A" w:rsidRPr="00E26324" w:rsidRDefault="000C5CF7" w:rsidP="008B72A6">
      <w:pPr>
        <w:rPr>
          <w:sz w:val="24"/>
          <w:szCs w:val="24"/>
        </w:rPr>
      </w:pPr>
      <w:r w:rsidRPr="000C5CF7">
        <w:drawing>
          <wp:inline distT="0" distB="0" distL="0" distR="0" wp14:anchorId="7559F299" wp14:editId="0C74809E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1B2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C5CF7"/>
    <w:rsid w:val="000D21BC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461B2A"/>
    <w:rsid w:val="00465B65"/>
    <w:rsid w:val="00481570"/>
    <w:rsid w:val="004E40C4"/>
    <w:rsid w:val="005225DF"/>
    <w:rsid w:val="00534C27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2020-02-04T09:33:00Z</dcterms:created>
  <dcterms:modified xsi:type="dcterms:W3CDTF">2020-02-04T09:36:00Z</dcterms:modified>
</cp:coreProperties>
</file>