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45E5BB83" w14:textId="77777777" w:rsidTr="001A55BC">
        <w:tc>
          <w:tcPr>
            <w:tcW w:w="4785" w:type="dxa"/>
          </w:tcPr>
          <w:p w14:paraId="17C8E97A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11B1996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6555F09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2CFB75DF" w14:textId="53A20079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02</w:t>
            </w:r>
          </w:p>
        </w:tc>
      </w:tr>
    </w:tbl>
    <w:p w14:paraId="19575FB8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FFC220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9C72CE0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291172C1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D6C26BD" w14:textId="08F8F821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5916E538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E6476E6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b/>
          <w:sz w:val="26"/>
          <w:szCs w:val="26"/>
        </w:rPr>
        <w:t>24 янва</w:t>
      </w:r>
      <w:r w:rsidR="00A12384">
        <w:rPr>
          <w:rFonts w:ascii="Times New Roman" w:hAnsi="Times New Roman" w:cs="Times New Roman"/>
          <w:b/>
          <w:sz w:val="26"/>
          <w:szCs w:val="26"/>
        </w:rPr>
        <w:t>ря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4F32426D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62B2683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50716467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2925A41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14:paraId="241452E2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3ABC63BF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2EBBCE29" w14:textId="3EFB6CAA" w:rsidR="00782D89" w:rsidRPr="00782D89" w:rsidRDefault="001A55BC" w:rsidP="00025C7E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025C7E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sz w:val="26"/>
          <w:szCs w:val="26"/>
        </w:rPr>
        <w:t>ул. Циолковского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256FF8">
        <w:rPr>
          <w:rFonts w:ascii="Times New Roman" w:hAnsi="Times New Roman" w:cs="Times New Roman"/>
          <w:sz w:val="26"/>
          <w:szCs w:val="26"/>
        </w:rPr>
        <w:t>.24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75E0CB97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BEF51BF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371FE9D3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5A0A88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3F52FD2A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DC71477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Сильянова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968FBC4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61088B31" w14:textId="085147F3" w:rsidR="00DB013B" w:rsidRPr="00256FF8" w:rsidRDefault="00256FF8" w:rsidP="00025C7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0AB8B9D5" w14:textId="3141F245" w:rsidR="00256FF8" w:rsidRDefault="00025C7E" w:rsidP="00025C7E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5C7E">
        <w:rPr>
          <w:rFonts w:ascii="Times New Roman" w:hAnsi="Times New Roman" w:cs="Times New Roman"/>
          <w:sz w:val="26"/>
          <w:szCs w:val="26"/>
        </w:rPr>
        <w:t>24 января Общественная палата г.о.Королев, в рамках реализации на территории муниципалитета  национального проекта "Здравоохранение", провела мониторинг аптечного пункта 165, расположенного по адресу: ул.Циолковского, д.24 на предмет наличия ассортимента противовирусных лекарственных препаратов. Проверка показала: аптечный пункт располагает достаточным количеством и ассортиментом противовирусных препаратов. Замечаний не выявлено. По результатам проверки составлен АКТ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FEB4169" w14:textId="77777777" w:rsidTr="004E3977">
        <w:tc>
          <w:tcPr>
            <w:tcW w:w="4460" w:type="dxa"/>
          </w:tcPr>
          <w:p w14:paraId="4D585186" w14:textId="7AA70622" w:rsidR="00025C7E" w:rsidRDefault="00025C7E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BDC71D" w14:textId="49F8155C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…» Общественной палаты г.о. Королев</w:t>
            </w:r>
          </w:p>
        </w:tc>
        <w:tc>
          <w:tcPr>
            <w:tcW w:w="4896" w:type="dxa"/>
          </w:tcPr>
          <w:p w14:paraId="3633D321" w14:textId="74A343EE" w:rsidR="00025C7E" w:rsidRDefault="00025C7E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67A624" wp14:editId="6B125E38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80645</wp:posOffset>
                  </wp:positionV>
                  <wp:extent cx="1079500" cy="481965"/>
                  <wp:effectExtent l="0" t="0" r="635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8CA037" w14:textId="503C591F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6F393468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9C5CC4" w14:textId="374385AF" w:rsidR="002C4237" w:rsidRDefault="00025C7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25C7E">
        <w:lastRenderedPageBreak/>
        <w:drawing>
          <wp:inline distT="0" distB="0" distL="0" distR="0" wp14:anchorId="346C6C0F" wp14:editId="02432B57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7CBC" w14:textId="37A8A6AB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C0EB035" w14:textId="7DEA7B85" w:rsidR="00025C7E" w:rsidRDefault="00025C7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25C7E">
        <w:drawing>
          <wp:inline distT="0" distB="0" distL="0" distR="0" wp14:anchorId="27919C79" wp14:editId="554A83AF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C7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25C7E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14367"/>
    <w:rsid w:val="00440D52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0C3D5"/>
  <w15:docId w15:val="{91732613-7265-4D5A-BCE2-056F86F9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2020-01-25T11:00:00Z</dcterms:created>
  <dcterms:modified xsi:type="dcterms:W3CDTF">2020-01-25T11:00:00Z</dcterms:modified>
</cp:coreProperties>
</file>