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5BC74BBF" w14:textId="77777777" w:rsidR="00C96806" w:rsidRPr="00B463C9" w:rsidRDefault="00CB1AB8" w:rsidP="009A3F23">
      <w:pPr>
        <w:spacing w:after="0" w:line="240" w:lineRule="auto"/>
        <w:rPr>
          <w:rStyle w:val="a4"/>
          <w:rFonts w:ascii="Times New Roman" w:hAnsi="Times New Roman" w:cs="Times New Roman"/>
          <w:sz w:val="16"/>
          <w:szCs w:val="16"/>
        </w:rPr>
      </w:pPr>
      <w:r w:rsidRPr="00CB1AB8">
        <w:rPr>
          <w:rFonts w:ascii="Times New Roman" w:hAnsi="Times New Roman" w:cs="Times New Roman"/>
          <w:noProof/>
          <w:sz w:val="20"/>
          <w:szCs w:val="20"/>
          <w:lang w:eastAsia="ru-RU"/>
        </w:rPr>
        <w:drawing>
          <wp:anchor distT="0" distB="0" distL="114300" distR="114300" simplePos="0" relativeHeight="251650560" behindDoc="0" locked="0" layoutInCell="1" allowOverlap="1" wp14:anchorId="724A5DB5" wp14:editId="29F9D39A">
            <wp:simplePos x="0" y="0"/>
            <wp:positionH relativeFrom="column">
              <wp:posOffset>403860</wp:posOffset>
            </wp:positionH>
            <wp:positionV relativeFrom="paragraph">
              <wp:posOffset>-447040</wp:posOffset>
            </wp:positionV>
            <wp:extent cx="962025" cy="1057275"/>
            <wp:effectExtent l="0" t="0" r="0" b="0"/>
            <wp:wrapNone/>
            <wp:docPr id="5" name="Рисунок 4" descr="C:\Users\user\Downloads\20180813_1803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20180813_180359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1057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7B1BDB3" w14:textId="77777777" w:rsidR="00F22A4D" w:rsidRPr="00B463C9" w:rsidRDefault="00F22A4D" w:rsidP="00235B7D">
      <w:pPr>
        <w:jc w:val="center"/>
        <w:rPr>
          <w:rFonts w:ascii="Times New Roman" w:hAnsi="Times New Roman" w:cs="Times New Roman"/>
          <w:i/>
          <w:sz w:val="28"/>
          <w:szCs w:val="28"/>
        </w:rPr>
      </w:pPr>
    </w:p>
    <w:p w14:paraId="48C7314D" w14:textId="77777777" w:rsidR="00CB1AB8" w:rsidRDefault="00CB1AB8" w:rsidP="00235B7D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CBB366F" w14:textId="77777777" w:rsidR="00CB1AB8" w:rsidRDefault="00CB1AB8" w:rsidP="00CB1AB8">
      <w:pPr>
        <w:spacing w:after="0" w:line="240" w:lineRule="auto"/>
        <w:ind w:left="426" w:right="6208" w:hanging="28"/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</w:pP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Общественная палата</w:t>
      </w:r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br/>
        <w:t xml:space="preserve">    </w:t>
      </w:r>
      <w:proofErr w:type="spellStart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г.о</w:t>
      </w:r>
      <w:proofErr w:type="spellEnd"/>
      <w:r>
        <w:rPr>
          <w:rFonts w:ascii="Arial" w:eastAsia="Times New Roman" w:hAnsi="Arial" w:cs="Arial"/>
          <w:b/>
          <w:bCs/>
          <w:color w:val="000000"/>
          <w:w w:val="104"/>
          <w:sz w:val="20"/>
          <w:szCs w:val="20"/>
        </w:rPr>
        <w:t>. Королёв МО</w:t>
      </w:r>
    </w:p>
    <w:p w14:paraId="55240389" w14:textId="77777777" w:rsidR="00CB1AB8" w:rsidRDefault="00CB1AB8" w:rsidP="00CB1AB8">
      <w:pPr>
        <w:spacing w:after="0" w:line="240" w:lineRule="auto"/>
        <w:ind w:left="147" w:right="6271"/>
        <w:rPr>
          <w:rStyle w:val="a4"/>
          <w:i w:val="0"/>
          <w:sz w:val="16"/>
          <w:szCs w:val="16"/>
        </w:rPr>
      </w:pPr>
      <w:r>
        <w:rPr>
          <w:rStyle w:val="a4"/>
          <w:sz w:val="16"/>
          <w:szCs w:val="16"/>
        </w:rPr>
        <w:t xml:space="preserve">                </w:t>
      </w:r>
      <w:proofErr w:type="spellStart"/>
      <w:r w:rsidR="00C0681B">
        <w:rPr>
          <w:rStyle w:val="a4"/>
          <w:sz w:val="16"/>
          <w:szCs w:val="16"/>
        </w:rPr>
        <w:t>ул.</w:t>
      </w:r>
      <w:r>
        <w:rPr>
          <w:rStyle w:val="a4"/>
          <w:sz w:val="16"/>
          <w:szCs w:val="16"/>
        </w:rPr>
        <w:t>Калинина</w:t>
      </w:r>
      <w:proofErr w:type="spellEnd"/>
      <w:r>
        <w:rPr>
          <w:rStyle w:val="a4"/>
          <w:sz w:val="16"/>
          <w:szCs w:val="16"/>
        </w:rPr>
        <w:t>, д.12/6</w:t>
      </w:r>
    </w:p>
    <w:p w14:paraId="61A875FC" w14:textId="77777777" w:rsidR="00235B7D" w:rsidRPr="009C4EC1" w:rsidRDefault="00235B7D" w:rsidP="00CB1AB8">
      <w:pPr>
        <w:spacing w:after="0" w:line="24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9C4EC1">
        <w:rPr>
          <w:rFonts w:ascii="Times New Roman" w:hAnsi="Times New Roman" w:cs="Times New Roman"/>
          <w:sz w:val="24"/>
          <w:szCs w:val="24"/>
        </w:rPr>
        <w:t>Акт</w:t>
      </w:r>
      <w:r w:rsidRPr="009C4EC1">
        <w:rPr>
          <w:rFonts w:ascii="Times New Roman" w:hAnsi="Times New Roman" w:cs="Times New Roman"/>
          <w:sz w:val="24"/>
          <w:szCs w:val="24"/>
        </w:rPr>
        <w:br/>
        <w:t xml:space="preserve">осмотра санитарного содержания контейнерной площадки (КП) </w:t>
      </w:r>
      <w:r w:rsidRPr="009C4EC1">
        <w:rPr>
          <w:rFonts w:ascii="Times New Roman" w:hAnsi="Times New Roman" w:cs="Times New Roman"/>
          <w:sz w:val="24"/>
          <w:szCs w:val="24"/>
        </w:rPr>
        <w:br/>
        <w:t>согласно новому экологическому стандарту</w:t>
      </w:r>
    </w:p>
    <w:p w14:paraId="16C32EDF" w14:textId="77777777" w:rsidR="00CB1AB8" w:rsidRPr="00CB1AB8" w:rsidRDefault="00CB1AB8" w:rsidP="00CB1AB8">
      <w:pPr>
        <w:spacing w:after="0" w:line="240" w:lineRule="auto"/>
        <w:jc w:val="right"/>
        <w:rPr>
          <w:rFonts w:ascii="Times New Roman" w:hAnsi="Times New Roman" w:cs="Times New Roman"/>
          <w:sz w:val="6"/>
          <w:szCs w:val="6"/>
        </w:rPr>
      </w:pPr>
    </w:p>
    <w:p w14:paraId="58E9F12F" w14:textId="4C4D8240" w:rsidR="00235B7D" w:rsidRPr="00B463C9" w:rsidRDefault="00235B7D" w:rsidP="00CB1AB8">
      <w:pPr>
        <w:spacing w:after="0" w:line="240" w:lineRule="auto"/>
        <w:jc w:val="right"/>
        <w:rPr>
          <w:rFonts w:ascii="Times New Roman" w:hAnsi="Times New Roman" w:cs="Times New Roman"/>
          <w:sz w:val="28"/>
          <w:szCs w:val="28"/>
        </w:rPr>
      </w:pPr>
      <w:r w:rsidRPr="009C4EC1">
        <w:rPr>
          <w:rFonts w:ascii="Times New Roman" w:hAnsi="Times New Roman" w:cs="Times New Roman"/>
          <w:sz w:val="24"/>
          <w:szCs w:val="24"/>
        </w:rPr>
        <w:t>Московская обл. «</w:t>
      </w:r>
      <w:r w:rsidR="00235DB4">
        <w:rPr>
          <w:rFonts w:ascii="Times New Roman" w:hAnsi="Times New Roman" w:cs="Times New Roman"/>
          <w:sz w:val="24"/>
          <w:szCs w:val="24"/>
        </w:rPr>
        <w:t>1</w:t>
      </w:r>
      <w:r w:rsidR="00491A1A">
        <w:rPr>
          <w:rFonts w:ascii="Times New Roman" w:hAnsi="Times New Roman" w:cs="Times New Roman"/>
          <w:sz w:val="24"/>
          <w:szCs w:val="24"/>
        </w:rPr>
        <w:t>9</w:t>
      </w:r>
      <w:r w:rsidR="00A219C0">
        <w:rPr>
          <w:rFonts w:ascii="Times New Roman" w:hAnsi="Times New Roman" w:cs="Times New Roman"/>
          <w:b/>
          <w:sz w:val="24"/>
          <w:szCs w:val="24"/>
        </w:rPr>
        <w:t xml:space="preserve">» </w:t>
      </w:r>
      <w:r w:rsidR="00235DB4">
        <w:rPr>
          <w:rFonts w:ascii="Times New Roman" w:hAnsi="Times New Roman" w:cs="Times New Roman"/>
          <w:b/>
          <w:sz w:val="24"/>
          <w:szCs w:val="24"/>
        </w:rPr>
        <w:t>декабря</w:t>
      </w:r>
      <w:r w:rsidR="00FF4F0A" w:rsidRPr="009C4EC1">
        <w:rPr>
          <w:rFonts w:ascii="Times New Roman" w:hAnsi="Times New Roman" w:cs="Times New Roman"/>
          <w:sz w:val="24"/>
          <w:szCs w:val="24"/>
        </w:rPr>
        <w:t xml:space="preserve"> </w:t>
      </w:r>
      <w:r w:rsidR="00A35CEA">
        <w:rPr>
          <w:rFonts w:ascii="Times New Roman" w:hAnsi="Times New Roman" w:cs="Times New Roman"/>
          <w:sz w:val="24"/>
          <w:szCs w:val="24"/>
        </w:rPr>
        <w:t>2020</w:t>
      </w:r>
      <w:r w:rsidRPr="009C4EC1">
        <w:rPr>
          <w:rFonts w:ascii="Times New Roman" w:hAnsi="Times New Roman" w:cs="Times New Roman"/>
          <w:sz w:val="24"/>
          <w:szCs w:val="24"/>
        </w:rPr>
        <w:t xml:space="preserve"> г</w:t>
      </w:r>
      <w:r w:rsidRPr="00B463C9">
        <w:rPr>
          <w:rFonts w:ascii="Times New Roman" w:hAnsi="Times New Roman" w:cs="Times New Roman"/>
          <w:sz w:val="28"/>
          <w:szCs w:val="28"/>
        </w:rPr>
        <w:t>.</w:t>
      </w:r>
    </w:p>
    <w:p w14:paraId="21D67F8D" w14:textId="77777777" w:rsidR="00CB1AB8" w:rsidRPr="00CB1AB8" w:rsidRDefault="00CB1AB8" w:rsidP="00CB1AB8">
      <w:pPr>
        <w:spacing w:after="0" w:line="240" w:lineRule="auto"/>
        <w:rPr>
          <w:rFonts w:ascii="Times New Roman" w:hAnsi="Times New Roman" w:cs="Times New Roman"/>
          <w:sz w:val="6"/>
          <w:szCs w:val="6"/>
          <w:u w:val="single"/>
        </w:rPr>
      </w:pPr>
    </w:p>
    <w:p w14:paraId="6C3A9329" w14:textId="6C76FB6A" w:rsidR="00463020" w:rsidRPr="00223530" w:rsidRDefault="00026C02" w:rsidP="00CB1AB8">
      <w:pPr>
        <w:spacing w:after="0" w:line="240" w:lineRule="auto"/>
        <w:rPr>
          <w:rFonts w:ascii="Times New Roman" w:hAnsi="Times New Roman" w:cs="Times New Roman"/>
          <w:u w:val="single"/>
        </w:rPr>
      </w:pPr>
      <w:proofErr w:type="spellStart"/>
      <w:r>
        <w:rPr>
          <w:rFonts w:ascii="Times New Roman" w:hAnsi="Times New Roman" w:cs="Times New Roman"/>
          <w:u w:val="single"/>
        </w:rPr>
        <w:t>г.о.Королев</w:t>
      </w:r>
      <w:proofErr w:type="spellEnd"/>
      <w:r>
        <w:rPr>
          <w:rFonts w:ascii="Times New Roman" w:hAnsi="Times New Roman" w:cs="Times New Roman"/>
          <w:u w:val="single"/>
        </w:rPr>
        <w:t>,</w:t>
      </w:r>
      <w:r w:rsidR="003705D8">
        <w:rPr>
          <w:rFonts w:ascii="Times New Roman" w:hAnsi="Times New Roman" w:cs="Times New Roman"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u w:val="single"/>
        </w:rPr>
        <w:t xml:space="preserve">ул. </w:t>
      </w:r>
      <w:proofErr w:type="spellStart"/>
      <w:r w:rsidR="009E7FC3">
        <w:rPr>
          <w:rFonts w:ascii="Times New Roman" w:hAnsi="Times New Roman" w:cs="Times New Roman"/>
          <w:u w:val="single"/>
        </w:rPr>
        <w:t>Грабина</w:t>
      </w:r>
      <w:proofErr w:type="spellEnd"/>
      <w:r w:rsidR="009E7FC3">
        <w:rPr>
          <w:rFonts w:ascii="Times New Roman" w:hAnsi="Times New Roman" w:cs="Times New Roman"/>
          <w:u w:val="single"/>
        </w:rPr>
        <w:t>, д.22</w:t>
      </w:r>
    </w:p>
    <w:p w14:paraId="2EF307B4" w14:textId="1D8E03F5" w:rsidR="00235B7D" w:rsidRPr="00B463C9" w:rsidRDefault="00DC04CE" w:rsidP="00CB1AB8">
      <w:pPr>
        <w:spacing w:after="0" w:line="240" w:lineRule="auto"/>
        <w:rPr>
          <w:rFonts w:ascii="Times New Roman" w:hAnsi="Times New Roman" w:cs="Times New Roman"/>
        </w:rPr>
      </w:pPr>
      <w:r w:rsidRPr="00B463C9">
        <w:rPr>
          <w:rFonts w:ascii="Times New Roman" w:hAnsi="Times New Roman" w:cs="Times New Roman"/>
        </w:rPr>
        <w:t xml:space="preserve">                  </w:t>
      </w:r>
      <w:r w:rsidR="00235B7D" w:rsidRPr="00B463C9">
        <w:rPr>
          <w:rFonts w:ascii="Times New Roman" w:hAnsi="Times New Roman" w:cs="Times New Roman"/>
          <w:sz w:val="20"/>
          <w:szCs w:val="20"/>
        </w:rPr>
        <w:t>(адрес КП)</w:t>
      </w:r>
    </w:p>
    <w:p w14:paraId="3C7B4A13" w14:textId="77777777" w:rsidR="00766C78" w:rsidRPr="00B463C9" w:rsidRDefault="00C96806" w:rsidP="00D361F5">
      <w:pPr>
        <w:spacing w:after="0" w:line="240" w:lineRule="auto"/>
        <w:rPr>
          <w:rFonts w:ascii="Times New Roman" w:hAnsi="Times New Roman" w:cs="Times New Roman"/>
          <w:sz w:val="24"/>
          <w:szCs w:val="24"/>
          <w:shd w:val="clear" w:color="auto" w:fill="FFFFFF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 xml:space="preserve">Комиссия в составе: </w:t>
      </w:r>
      <w:r w:rsidR="00DC04CE" w:rsidRPr="00B463C9">
        <w:rPr>
          <w:rFonts w:ascii="Times New Roman" w:hAnsi="Times New Roman" w:cs="Times New Roman"/>
          <w:sz w:val="24"/>
          <w:szCs w:val="24"/>
          <w:shd w:val="clear" w:color="auto" w:fill="FFFFFF"/>
        </w:rPr>
        <w:t xml:space="preserve"> </w:t>
      </w:r>
    </w:p>
    <w:p w14:paraId="60D591E4" w14:textId="77C7DBAF" w:rsidR="00DC04CE" w:rsidRPr="00B463C9" w:rsidRDefault="00345E79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Кошкиной Любови Владимировны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- 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председателя</w:t>
      </w:r>
      <w:r w:rsidR="00DC04CE" w:rsidRPr="00B463C9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комиссии,                      </w:t>
      </w:r>
    </w:p>
    <w:p w14:paraId="7C4AD39B" w14:textId="4943D045" w:rsidR="00B24F48" w:rsidRDefault="00B24F48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  <w:proofErr w:type="spellStart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Сильянова</w:t>
      </w:r>
      <w:proofErr w:type="spellEnd"/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Тамара Александровна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–</w:t>
      </w:r>
      <w:r w:rsidR="00002C6C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</w:t>
      </w:r>
      <w:r w:rsidR="00026C02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член</w:t>
      </w:r>
      <w:r w:rsidR="005B2F70"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 xml:space="preserve"> комиссии</w:t>
      </w:r>
      <w:r>
        <w:rPr>
          <w:rFonts w:ascii="Times New Roman" w:hAnsi="Times New Roman" w:cs="Times New Roman"/>
          <w:i/>
          <w:sz w:val="24"/>
          <w:szCs w:val="24"/>
          <w:shd w:val="clear" w:color="auto" w:fill="FFFFFF"/>
        </w:rPr>
        <w:t>,</w:t>
      </w:r>
    </w:p>
    <w:p w14:paraId="5DA4E435" w14:textId="77777777" w:rsidR="0068637E" w:rsidRPr="00B463C9" w:rsidRDefault="0068637E" w:rsidP="00D361F5">
      <w:pPr>
        <w:spacing w:after="0" w:line="240" w:lineRule="auto"/>
        <w:rPr>
          <w:rFonts w:ascii="Times New Roman" w:hAnsi="Times New Roman" w:cs="Times New Roman"/>
          <w:i/>
          <w:sz w:val="24"/>
          <w:szCs w:val="24"/>
          <w:shd w:val="clear" w:color="auto" w:fill="FFFFFF"/>
        </w:rPr>
      </w:pPr>
    </w:p>
    <w:p w14:paraId="19D3ABAF" w14:textId="77777777" w:rsidR="00D361F5" w:rsidRPr="00D361F5" w:rsidRDefault="00D361F5" w:rsidP="00D361F5">
      <w:pPr>
        <w:tabs>
          <w:tab w:val="left" w:pos="6135"/>
        </w:tabs>
        <w:spacing w:after="0" w:line="240" w:lineRule="auto"/>
        <w:ind w:firstLine="708"/>
        <w:rPr>
          <w:rFonts w:ascii="Times New Roman" w:hAnsi="Times New Roman" w:cs="Times New Roman"/>
          <w:b/>
          <w:sz w:val="6"/>
          <w:szCs w:val="6"/>
        </w:rPr>
      </w:pPr>
    </w:p>
    <w:p w14:paraId="686E17A9" w14:textId="77777777" w:rsidR="00DF4B6C" w:rsidRPr="00DF4B6C" w:rsidRDefault="00DF4B6C" w:rsidP="00DF4B6C">
      <w:pPr>
        <w:spacing w:after="0" w:line="240" w:lineRule="auto"/>
        <w:jc w:val="both"/>
        <w:rPr>
          <w:rFonts w:ascii="Times New Roman" w:hAnsi="Times New Roman" w:cs="Times New Roman"/>
          <w:sz w:val="10"/>
          <w:szCs w:val="10"/>
        </w:rPr>
      </w:pPr>
    </w:p>
    <w:p w14:paraId="628EAC59" w14:textId="5589F589" w:rsidR="00FF4F0A" w:rsidRPr="00152422" w:rsidRDefault="00FF4F0A" w:rsidP="0051353F">
      <w:pPr>
        <w:pStyle w:val="a7"/>
        <w:numPr>
          <w:ilvl w:val="0"/>
          <w:numId w:val="1"/>
        </w:numPr>
        <w:spacing w:after="0" w:line="240" w:lineRule="auto"/>
        <w:jc w:val="both"/>
        <w:rPr>
          <w:rFonts w:ascii="Times New Roman" w:hAnsi="Times New Roman" w:cs="Times New Roman"/>
          <w:b/>
          <w:bCs/>
          <w:sz w:val="24"/>
          <w:szCs w:val="24"/>
        </w:rPr>
      </w:pPr>
      <w:r w:rsidRPr="00B463C9">
        <w:rPr>
          <w:rFonts w:ascii="Times New Roman" w:hAnsi="Times New Roman" w:cs="Times New Roman"/>
          <w:b/>
          <w:sz w:val="24"/>
          <w:szCs w:val="24"/>
        </w:rPr>
        <w:t>По</w:t>
      </w:r>
      <w:r w:rsidR="006D310D" w:rsidRPr="00B463C9">
        <w:rPr>
          <w:rFonts w:ascii="Times New Roman" w:hAnsi="Times New Roman" w:cs="Times New Roman"/>
          <w:b/>
          <w:sz w:val="24"/>
          <w:szCs w:val="24"/>
        </w:rPr>
        <w:t xml:space="preserve"> КП</w:t>
      </w:r>
      <w:r w:rsidRPr="00B463C9">
        <w:rPr>
          <w:rFonts w:ascii="Times New Roman" w:hAnsi="Times New Roman" w:cs="Times New Roman"/>
          <w:b/>
          <w:sz w:val="24"/>
          <w:szCs w:val="24"/>
        </w:rPr>
        <w:t xml:space="preserve"> </w:t>
      </w:r>
      <w:proofErr w:type="spellStart"/>
      <w:r w:rsidR="003705D8">
        <w:rPr>
          <w:rFonts w:ascii="Times New Roman" w:hAnsi="Times New Roman" w:cs="Times New Roman"/>
          <w:b/>
          <w:u w:val="single"/>
        </w:rPr>
        <w:t>г.о</w:t>
      </w:r>
      <w:proofErr w:type="spellEnd"/>
      <w:r w:rsidR="003705D8">
        <w:rPr>
          <w:rFonts w:ascii="Times New Roman" w:hAnsi="Times New Roman" w:cs="Times New Roman"/>
          <w:b/>
          <w:u w:val="single"/>
        </w:rPr>
        <w:t xml:space="preserve">. </w:t>
      </w:r>
      <w:proofErr w:type="gramStart"/>
      <w:r w:rsidR="003705D8">
        <w:rPr>
          <w:rFonts w:ascii="Times New Roman" w:hAnsi="Times New Roman" w:cs="Times New Roman"/>
          <w:b/>
          <w:u w:val="single"/>
        </w:rPr>
        <w:t xml:space="preserve">Королев, </w:t>
      </w:r>
      <w:r w:rsidR="00F14F3C">
        <w:rPr>
          <w:rFonts w:ascii="Times New Roman" w:hAnsi="Times New Roman" w:cs="Times New Roman"/>
          <w:b/>
          <w:u w:val="single"/>
        </w:rPr>
        <w:t xml:space="preserve"> </w:t>
      </w:r>
      <w:r w:rsidR="00235DB4" w:rsidRPr="00235DB4">
        <w:rPr>
          <w:rFonts w:ascii="Times New Roman" w:hAnsi="Times New Roman" w:cs="Times New Roman"/>
          <w:b/>
          <w:bCs/>
          <w:u w:val="single"/>
        </w:rPr>
        <w:t>ул.</w:t>
      </w:r>
      <w:proofErr w:type="gramEnd"/>
      <w:r w:rsidR="00235DB4" w:rsidRPr="00235DB4">
        <w:rPr>
          <w:rFonts w:ascii="Times New Roman" w:hAnsi="Times New Roman" w:cs="Times New Roman"/>
          <w:b/>
          <w:bCs/>
          <w:u w:val="single"/>
        </w:rPr>
        <w:t xml:space="preserve"> </w:t>
      </w:r>
      <w:proofErr w:type="spellStart"/>
      <w:r w:rsidR="009E7FC3">
        <w:rPr>
          <w:rFonts w:ascii="Times New Roman" w:hAnsi="Times New Roman" w:cs="Times New Roman"/>
          <w:b/>
          <w:bCs/>
          <w:u w:val="single"/>
        </w:rPr>
        <w:t>Грабина</w:t>
      </w:r>
      <w:proofErr w:type="spellEnd"/>
      <w:r w:rsidR="009E7FC3">
        <w:rPr>
          <w:rFonts w:ascii="Times New Roman" w:hAnsi="Times New Roman" w:cs="Times New Roman"/>
          <w:b/>
          <w:bCs/>
          <w:u w:val="single"/>
        </w:rPr>
        <w:t>, д.22</w:t>
      </w:r>
    </w:p>
    <w:p w14:paraId="1676B923" w14:textId="0C525827" w:rsidR="005B2F70" w:rsidRPr="005B2F70" w:rsidRDefault="005B2F70" w:rsidP="005B2F70">
      <w:pPr>
        <w:tabs>
          <w:tab w:val="left" w:pos="6135"/>
        </w:tabs>
        <w:spacing w:after="0" w:line="240" w:lineRule="auto"/>
        <w:ind w:left="360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Результаты осмотра состояния КП комиссией</w:t>
      </w:r>
      <w:r w:rsidR="001E54C2">
        <w:rPr>
          <w:rFonts w:ascii="Times New Roman" w:hAnsi="Times New Roman" w:cs="Times New Roman"/>
          <w:sz w:val="24"/>
          <w:szCs w:val="24"/>
        </w:rPr>
        <w:t xml:space="preserve"> (</w:t>
      </w:r>
      <w:r w:rsidR="001E54C2" w:rsidRPr="001E54C2">
        <w:rPr>
          <w:rFonts w:ascii="Times New Roman" w:hAnsi="Times New Roman" w:cs="Times New Roman"/>
          <w:b/>
          <w:sz w:val="24"/>
          <w:szCs w:val="24"/>
        </w:rPr>
        <w:t>ПОСЛЕ ОЧИСТКИ МУСОРА</w:t>
      </w:r>
      <w:r w:rsidR="001E54C2">
        <w:rPr>
          <w:rFonts w:ascii="Times New Roman" w:hAnsi="Times New Roman" w:cs="Times New Roman"/>
          <w:sz w:val="24"/>
          <w:szCs w:val="24"/>
        </w:rPr>
        <w:t>)</w:t>
      </w:r>
      <w:r w:rsidRPr="005B2F70">
        <w:rPr>
          <w:rFonts w:ascii="Times New Roman" w:hAnsi="Times New Roman" w:cs="Times New Roman"/>
          <w:sz w:val="24"/>
          <w:szCs w:val="24"/>
        </w:rPr>
        <w:t>:</w:t>
      </w:r>
      <w:r w:rsidRPr="005B2F70">
        <w:rPr>
          <w:rFonts w:ascii="Times New Roman" w:hAnsi="Times New Roman" w:cs="Times New Roman"/>
          <w:sz w:val="24"/>
          <w:szCs w:val="24"/>
        </w:rPr>
        <w:tab/>
      </w:r>
    </w:p>
    <w:tbl>
      <w:tblPr>
        <w:tblStyle w:val="a3"/>
        <w:tblW w:w="0" w:type="auto"/>
        <w:tblLook w:val="04A0" w:firstRow="1" w:lastRow="0" w:firstColumn="1" w:lastColumn="0" w:noHBand="0" w:noVBand="1"/>
      </w:tblPr>
      <w:tblGrid>
        <w:gridCol w:w="442"/>
        <w:gridCol w:w="5507"/>
        <w:gridCol w:w="1843"/>
        <w:gridCol w:w="1553"/>
      </w:tblGrid>
      <w:tr w:rsidR="005B2F70" w:rsidRPr="00B463C9" w14:paraId="6EAFC06C" w14:textId="77777777" w:rsidTr="00BF2A46">
        <w:tc>
          <w:tcPr>
            <w:tcW w:w="442" w:type="dxa"/>
          </w:tcPr>
          <w:p w14:paraId="63A92F48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№</w:t>
            </w:r>
          </w:p>
        </w:tc>
        <w:tc>
          <w:tcPr>
            <w:tcW w:w="5507" w:type="dxa"/>
          </w:tcPr>
          <w:p w14:paraId="6C87C68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Критерии оценки контейнерной площадки</w:t>
            </w:r>
          </w:p>
        </w:tc>
        <w:tc>
          <w:tcPr>
            <w:tcW w:w="1843" w:type="dxa"/>
          </w:tcPr>
          <w:p w14:paraId="2FD72B8A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Без нарушений</w:t>
            </w:r>
          </w:p>
        </w:tc>
        <w:tc>
          <w:tcPr>
            <w:tcW w:w="1553" w:type="dxa"/>
          </w:tcPr>
          <w:p w14:paraId="6CAE1D87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B463C9">
              <w:rPr>
                <w:rFonts w:ascii="Times New Roman" w:hAnsi="Times New Roman" w:cs="Times New Roman"/>
                <w:b/>
              </w:rPr>
              <w:t>Нарушения</w:t>
            </w:r>
          </w:p>
        </w:tc>
      </w:tr>
      <w:tr w:rsidR="005B2F70" w:rsidRPr="00B463C9" w14:paraId="62F1E34D" w14:textId="77777777" w:rsidTr="00BF2A46">
        <w:tc>
          <w:tcPr>
            <w:tcW w:w="442" w:type="dxa"/>
          </w:tcPr>
          <w:p w14:paraId="6775DD2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5507" w:type="dxa"/>
          </w:tcPr>
          <w:p w14:paraId="2FB20CFE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Наполнение баков</w:t>
            </w:r>
          </w:p>
        </w:tc>
        <w:tc>
          <w:tcPr>
            <w:tcW w:w="1843" w:type="dxa"/>
          </w:tcPr>
          <w:p w14:paraId="5CA92E5C" w14:textId="1388778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646134" w14:textId="755F7081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E1993F1" w14:textId="77777777" w:rsidTr="00BF2A46">
        <w:tc>
          <w:tcPr>
            <w:tcW w:w="442" w:type="dxa"/>
          </w:tcPr>
          <w:p w14:paraId="74A9F1E3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5507" w:type="dxa"/>
          </w:tcPr>
          <w:p w14:paraId="36B1876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Санитарное состояние</w:t>
            </w:r>
          </w:p>
        </w:tc>
        <w:tc>
          <w:tcPr>
            <w:tcW w:w="1843" w:type="dxa"/>
          </w:tcPr>
          <w:p w14:paraId="53A450A9" w14:textId="696BF09C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1B73FDB" w14:textId="6CFA724D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0C7B0897" w14:textId="77777777" w:rsidTr="00BF2A46">
        <w:tc>
          <w:tcPr>
            <w:tcW w:w="442" w:type="dxa"/>
          </w:tcPr>
          <w:p w14:paraId="464D672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5507" w:type="dxa"/>
          </w:tcPr>
          <w:p w14:paraId="227B44DF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 xml:space="preserve">Ограждение с крышей (серые баки под крышей) </w:t>
            </w:r>
          </w:p>
        </w:tc>
        <w:tc>
          <w:tcPr>
            <w:tcW w:w="1843" w:type="dxa"/>
          </w:tcPr>
          <w:p w14:paraId="6E0DE298" w14:textId="5EFFE7CF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5BADB47" w14:textId="1A6CE983" w:rsidR="005B2F70" w:rsidRPr="00243CB4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3B178209" w14:textId="77777777" w:rsidTr="00BF2A46">
        <w:tc>
          <w:tcPr>
            <w:tcW w:w="442" w:type="dxa"/>
          </w:tcPr>
          <w:p w14:paraId="67053B8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5507" w:type="dxa"/>
          </w:tcPr>
          <w:p w14:paraId="4EC8BBF9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Твёрдое покрытие площадки</w:t>
            </w:r>
          </w:p>
        </w:tc>
        <w:tc>
          <w:tcPr>
            <w:tcW w:w="1843" w:type="dxa"/>
          </w:tcPr>
          <w:p w14:paraId="05E01FD2" w14:textId="15BB7ACA" w:rsidR="005B2F70" w:rsidRPr="00243CB4" w:rsidRDefault="00DE6A32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2315F09" w14:textId="546254A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5F8A746" w14:textId="77777777" w:rsidTr="00BF2A46">
        <w:tc>
          <w:tcPr>
            <w:tcW w:w="442" w:type="dxa"/>
          </w:tcPr>
          <w:p w14:paraId="0FE45BBB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5507" w:type="dxa"/>
          </w:tcPr>
          <w:p w14:paraId="469FD1DA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серых/синих контейнеров (количество)</w:t>
            </w:r>
          </w:p>
        </w:tc>
        <w:tc>
          <w:tcPr>
            <w:tcW w:w="1843" w:type="dxa"/>
          </w:tcPr>
          <w:p w14:paraId="7C426585" w14:textId="0B8EF9EC" w:rsidR="005B2F70" w:rsidRPr="005B2F70" w:rsidRDefault="00491A1A" w:rsidP="00235DB4">
            <w:pPr>
              <w:tabs>
                <w:tab w:val="left" w:pos="615"/>
                <w:tab w:val="center" w:pos="813"/>
              </w:tabs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3</w:t>
            </w:r>
            <w:r w:rsidR="005C5A7B">
              <w:rPr>
                <w:rFonts w:ascii="Times New Roman" w:hAnsi="Times New Roman" w:cs="Times New Roman"/>
              </w:rPr>
              <w:t>/</w:t>
            </w:r>
            <w:r w:rsidR="009B4A13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1A3D8A8B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41872DC8" w14:textId="77777777" w:rsidTr="00BF2A46">
        <w:tc>
          <w:tcPr>
            <w:tcW w:w="442" w:type="dxa"/>
          </w:tcPr>
          <w:p w14:paraId="6F360BC8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5507" w:type="dxa"/>
          </w:tcPr>
          <w:p w14:paraId="076EF251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контейнера под РСО (синяя сетка)</w:t>
            </w:r>
          </w:p>
        </w:tc>
        <w:tc>
          <w:tcPr>
            <w:tcW w:w="1843" w:type="dxa"/>
          </w:tcPr>
          <w:p w14:paraId="4652CE3D" w14:textId="2E2E8C6E" w:rsidR="005B2F70" w:rsidRPr="00243CB4" w:rsidRDefault="009B4A13" w:rsidP="009E5355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1553" w:type="dxa"/>
          </w:tcPr>
          <w:p w14:paraId="71BED891" w14:textId="77777777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2ED530D2" w14:textId="77777777" w:rsidTr="00BF2A46">
        <w:tc>
          <w:tcPr>
            <w:tcW w:w="442" w:type="dxa"/>
          </w:tcPr>
          <w:p w14:paraId="79F43C4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5507" w:type="dxa"/>
          </w:tcPr>
          <w:p w14:paraId="29B95BD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График вывоза и контактный телефон</w:t>
            </w:r>
          </w:p>
        </w:tc>
        <w:tc>
          <w:tcPr>
            <w:tcW w:w="1843" w:type="dxa"/>
          </w:tcPr>
          <w:p w14:paraId="47051E3F" w14:textId="27A4E659" w:rsidR="005B2F70" w:rsidRPr="00243CB4" w:rsidRDefault="00F15F87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2A663A3E" w14:textId="7C25A00C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F523E06" w14:textId="77777777" w:rsidTr="00BF2A46">
        <w:tc>
          <w:tcPr>
            <w:tcW w:w="442" w:type="dxa"/>
          </w:tcPr>
          <w:p w14:paraId="43BEA907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5507" w:type="dxa"/>
          </w:tcPr>
          <w:p w14:paraId="046748FD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Информирование (наклейки на баках как сортировать)</w:t>
            </w:r>
          </w:p>
        </w:tc>
        <w:tc>
          <w:tcPr>
            <w:tcW w:w="1843" w:type="dxa"/>
          </w:tcPr>
          <w:p w14:paraId="0967C46A" w14:textId="43F8D19D" w:rsidR="005B2F70" w:rsidRPr="00243CB4" w:rsidRDefault="009E7FC3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6CE6DA51" w14:textId="3B8E5764" w:rsidR="005B2F70" w:rsidRPr="00B463C9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  <w:tr w:rsidR="005B2F70" w:rsidRPr="00B463C9" w14:paraId="655D73BA" w14:textId="77777777" w:rsidTr="00BF2A46">
        <w:tc>
          <w:tcPr>
            <w:tcW w:w="442" w:type="dxa"/>
          </w:tcPr>
          <w:p w14:paraId="41225BE6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9</w:t>
            </w:r>
          </w:p>
        </w:tc>
        <w:tc>
          <w:tcPr>
            <w:tcW w:w="5507" w:type="dxa"/>
          </w:tcPr>
          <w:p w14:paraId="5E2C59CC" w14:textId="77777777" w:rsidR="005B2F70" w:rsidRPr="00B463C9" w:rsidRDefault="005B2F70" w:rsidP="00BF2A46">
            <w:pPr>
              <w:rPr>
                <w:rFonts w:ascii="Times New Roman" w:hAnsi="Times New Roman" w:cs="Times New Roman"/>
              </w:rPr>
            </w:pPr>
            <w:r w:rsidRPr="00B463C9">
              <w:rPr>
                <w:rFonts w:ascii="Times New Roman" w:hAnsi="Times New Roman" w:cs="Times New Roman"/>
              </w:rPr>
              <w:t>Наличие крупногабаритного мусора</w:t>
            </w:r>
          </w:p>
        </w:tc>
        <w:tc>
          <w:tcPr>
            <w:tcW w:w="1843" w:type="dxa"/>
          </w:tcPr>
          <w:p w14:paraId="667DDFBE" w14:textId="71BC7A3B" w:rsidR="005B2F70" w:rsidRPr="00243CB4" w:rsidRDefault="009E5355" w:rsidP="00BF2A46">
            <w:pPr>
              <w:jc w:val="center"/>
              <w:rPr>
                <w:rFonts w:ascii="Times New Roman" w:hAnsi="Times New Roman" w:cs="Times New Roman"/>
              </w:rPr>
            </w:pPr>
            <w:r>
              <w:rPr>
                <w:rFonts w:ascii="Times New Roman" w:hAnsi="Times New Roman" w:cs="Times New Roman"/>
              </w:rPr>
              <w:t>+</w:t>
            </w:r>
          </w:p>
        </w:tc>
        <w:tc>
          <w:tcPr>
            <w:tcW w:w="1553" w:type="dxa"/>
          </w:tcPr>
          <w:p w14:paraId="05FD66CD" w14:textId="66AA25D0" w:rsidR="005B2F70" w:rsidRPr="00026C02" w:rsidRDefault="005B2F70" w:rsidP="00BF2A46">
            <w:pPr>
              <w:jc w:val="center"/>
              <w:rPr>
                <w:rFonts w:ascii="Times New Roman" w:hAnsi="Times New Roman" w:cs="Times New Roman"/>
              </w:rPr>
            </w:pPr>
          </w:p>
        </w:tc>
      </w:tr>
    </w:tbl>
    <w:p w14:paraId="4D2D9BAF" w14:textId="77777777" w:rsidR="00272AE8" w:rsidRPr="000A0621" w:rsidRDefault="005B2F70" w:rsidP="000A0621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B2F70">
        <w:rPr>
          <w:rFonts w:ascii="Times New Roman" w:hAnsi="Times New Roman" w:cs="Times New Roman"/>
          <w:sz w:val="24"/>
          <w:szCs w:val="24"/>
        </w:rPr>
        <w:t>Прочее /примечания</w:t>
      </w:r>
      <w:r w:rsidR="000A0621">
        <w:rPr>
          <w:rFonts w:ascii="Times New Roman" w:hAnsi="Times New Roman" w:cs="Times New Roman"/>
          <w:sz w:val="24"/>
          <w:szCs w:val="24"/>
        </w:rPr>
        <w:t>:</w:t>
      </w:r>
    </w:p>
    <w:p w14:paraId="69BA5EBD" w14:textId="77777777" w:rsidR="00DB2A90" w:rsidRPr="00C1388E" w:rsidRDefault="00DB2A90" w:rsidP="00C1388E">
      <w:pPr>
        <w:spacing w:after="0" w:line="240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3B2ADB6C" w14:textId="77777777" w:rsidR="00491A1A" w:rsidRDefault="00491A1A" w:rsidP="00491A1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A1A">
        <w:rPr>
          <w:rFonts w:ascii="Times New Roman" w:hAnsi="Times New Roman" w:cs="Times New Roman"/>
          <w:sz w:val="24"/>
          <w:szCs w:val="24"/>
        </w:rPr>
        <w:t xml:space="preserve">Общественная палата </w:t>
      </w:r>
      <w:proofErr w:type="spellStart"/>
      <w:r w:rsidRPr="00491A1A">
        <w:rPr>
          <w:rFonts w:ascii="Times New Roman" w:hAnsi="Times New Roman" w:cs="Times New Roman"/>
          <w:sz w:val="24"/>
          <w:szCs w:val="24"/>
        </w:rPr>
        <w:t>г.о.Королев</w:t>
      </w:r>
      <w:proofErr w:type="spellEnd"/>
      <w:r w:rsidRPr="00491A1A">
        <w:rPr>
          <w:rFonts w:ascii="Times New Roman" w:hAnsi="Times New Roman" w:cs="Times New Roman"/>
          <w:sz w:val="24"/>
          <w:szCs w:val="24"/>
        </w:rPr>
        <w:t xml:space="preserve"> продолжает контролировать качество оказываемых услуг по сбору и вывозу отходов из жилого сектора. </w:t>
      </w:r>
    </w:p>
    <w:p w14:paraId="3DD270ED" w14:textId="18025810" w:rsidR="00491A1A" w:rsidRPr="00491A1A" w:rsidRDefault="00491A1A" w:rsidP="00491A1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A1A">
        <w:rPr>
          <w:rFonts w:ascii="Times New Roman" w:hAnsi="Times New Roman" w:cs="Times New Roman"/>
          <w:sz w:val="24"/>
          <w:szCs w:val="24"/>
        </w:rPr>
        <w:t>Сегодня мобильная группа Общественной палаты проверила санитарное содержание контейнерн</w:t>
      </w:r>
      <w:r>
        <w:rPr>
          <w:rFonts w:ascii="Times New Roman" w:hAnsi="Times New Roman" w:cs="Times New Roman"/>
          <w:sz w:val="24"/>
          <w:szCs w:val="24"/>
        </w:rPr>
        <w:t>ой</w:t>
      </w:r>
      <w:r w:rsidRPr="00491A1A">
        <w:rPr>
          <w:rFonts w:ascii="Times New Roman" w:hAnsi="Times New Roman" w:cs="Times New Roman"/>
          <w:sz w:val="24"/>
          <w:szCs w:val="24"/>
        </w:rPr>
        <w:t xml:space="preserve"> площад</w:t>
      </w:r>
      <w:r>
        <w:rPr>
          <w:rFonts w:ascii="Times New Roman" w:hAnsi="Times New Roman" w:cs="Times New Roman"/>
          <w:sz w:val="24"/>
          <w:szCs w:val="24"/>
        </w:rPr>
        <w:t>ки</w:t>
      </w:r>
      <w:r w:rsidRPr="00491A1A">
        <w:rPr>
          <w:rFonts w:ascii="Times New Roman" w:hAnsi="Times New Roman" w:cs="Times New Roman"/>
          <w:sz w:val="24"/>
          <w:szCs w:val="24"/>
        </w:rPr>
        <w:t xml:space="preserve"> (КП) для сбора ТКО на соответствие новому экологическому стандарту по адрес</w:t>
      </w:r>
      <w:r>
        <w:rPr>
          <w:rFonts w:ascii="Times New Roman" w:hAnsi="Times New Roman" w:cs="Times New Roman"/>
          <w:sz w:val="24"/>
          <w:szCs w:val="24"/>
        </w:rPr>
        <w:t>у</w:t>
      </w:r>
      <w:r w:rsidRPr="00491A1A">
        <w:rPr>
          <w:rFonts w:ascii="Times New Roman" w:hAnsi="Times New Roman" w:cs="Times New Roman"/>
          <w:sz w:val="24"/>
          <w:szCs w:val="24"/>
        </w:rPr>
        <w:t xml:space="preserve"> ул. </w:t>
      </w:r>
      <w:proofErr w:type="spellStart"/>
      <w:r w:rsidR="009E7FC3">
        <w:rPr>
          <w:rFonts w:ascii="Times New Roman" w:hAnsi="Times New Roman" w:cs="Times New Roman"/>
          <w:sz w:val="24"/>
          <w:szCs w:val="24"/>
        </w:rPr>
        <w:t>Грабина</w:t>
      </w:r>
      <w:proofErr w:type="spellEnd"/>
      <w:r w:rsidR="009E7FC3">
        <w:rPr>
          <w:rFonts w:ascii="Times New Roman" w:hAnsi="Times New Roman" w:cs="Times New Roman"/>
          <w:sz w:val="24"/>
          <w:szCs w:val="24"/>
        </w:rPr>
        <w:t>, д.22</w:t>
      </w:r>
      <w:r>
        <w:rPr>
          <w:rFonts w:ascii="Times New Roman" w:hAnsi="Times New Roman" w:cs="Times New Roman"/>
          <w:sz w:val="24"/>
          <w:szCs w:val="24"/>
        </w:rPr>
        <w:t>.</w:t>
      </w:r>
    </w:p>
    <w:p w14:paraId="27A70DE4" w14:textId="77777777" w:rsidR="00491A1A" w:rsidRDefault="00491A1A" w:rsidP="00491A1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A1A">
        <w:rPr>
          <w:rFonts w:ascii="Times New Roman" w:hAnsi="Times New Roman" w:cs="Times New Roman"/>
          <w:sz w:val="24"/>
          <w:szCs w:val="24"/>
        </w:rPr>
        <w:t>Проверка показала: КП соответству</w:t>
      </w:r>
      <w:r>
        <w:rPr>
          <w:rFonts w:ascii="Times New Roman" w:hAnsi="Times New Roman" w:cs="Times New Roman"/>
          <w:sz w:val="24"/>
          <w:szCs w:val="24"/>
        </w:rPr>
        <w:t>е</w:t>
      </w:r>
      <w:r w:rsidRPr="00491A1A">
        <w:rPr>
          <w:rFonts w:ascii="Times New Roman" w:hAnsi="Times New Roman" w:cs="Times New Roman"/>
          <w:sz w:val="24"/>
          <w:szCs w:val="24"/>
        </w:rPr>
        <w:t>т требованиям действующего законодательства, содерж</w:t>
      </w:r>
      <w:r>
        <w:rPr>
          <w:rFonts w:ascii="Times New Roman" w:hAnsi="Times New Roman" w:cs="Times New Roman"/>
          <w:sz w:val="24"/>
          <w:szCs w:val="24"/>
        </w:rPr>
        <w:t>и</w:t>
      </w:r>
      <w:r w:rsidRPr="00491A1A">
        <w:rPr>
          <w:rFonts w:ascii="Times New Roman" w:hAnsi="Times New Roman" w:cs="Times New Roman"/>
          <w:sz w:val="24"/>
          <w:szCs w:val="24"/>
        </w:rPr>
        <w:t xml:space="preserve">тся в хорошем состоянии, график вывоза мусора не нарушен. </w:t>
      </w:r>
    </w:p>
    <w:p w14:paraId="1BA14851" w14:textId="3A15F5FF" w:rsidR="00491A1A" w:rsidRDefault="009E7FC3" w:rsidP="00491A1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Замечания не зафиксированы.</w:t>
      </w:r>
    </w:p>
    <w:p w14:paraId="1F756CDF" w14:textId="15601DA0" w:rsidR="0051353F" w:rsidRDefault="00491A1A" w:rsidP="00491A1A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  <w:r w:rsidRPr="00491A1A">
        <w:rPr>
          <w:rFonts w:ascii="Times New Roman" w:hAnsi="Times New Roman" w:cs="Times New Roman"/>
          <w:sz w:val="24"/>
          <w:szCs w:val="24"/>
        </w:rPr>
        <w:t>Проверки продолжаются</w:t>
      </w:r>
      <w:r w:rsidR="00235DB4" w:rsidRPr="00235DB4">
        <w:rPr>
          <w:rFonts w:ascii="Times New Roman" w:hAnsi="Times New Roman" w:cs="Times New Roman"/>
          <w:sz w:val="24"/>
          <w:szCs w:val="24"/>
        </w:rPr>
        <w:t xml:space="preserve">. </w:t>
      </w:r>
      <w:r w:rsidR="0051353F" w:rsidRPr="0051353F">
        <w:rPr>
          <w:rFonts w:ascii="Times New Roman" w:hAnsi="Times New Roman" w:cs="Times New Roman"/>
          <w:sz w:val="24"/>
          <w:szCs w:val="24"/>
        </w:rPr>
        <w:t xml:space="preserve"> </w:t>
      </w:r>
    </w:p>
    <w:p w14:paraId="4C9E0F6F" w14:textId="77777777" w:rsidR="0051353F" w:rsidRDefault="0051353F" w:rsidP="001E54C2">
      <w:pPr>
        <w:pStyle w:val="a7"/>
        <w:spacing w:after="0" w:line="240" w:lineRule="auto"/>
        <w:ind w:left="0" w:firstLine="709"/>
        <w:jc w:val="both"/>
        <w:rPr>
          <w:rFonts w:ascii="Times New Roman" w:hAnsi="Times New Roman" w:cs="Times New Roman"/>
          <w:sz w:val="24"/>
          <w:szCs w:val="24"/>
        </w:rPr>
      </w:pPr>
    </w:p>
    <w:p w14:paraId="791BBCC4" w14:textId="77777777" w:rsidR="00DF4B6C" w:rsidRPr="00DD1492" w:rsidRDefault="00DF4B6C" w:rsidP="00DF4B6C">
      <w:pPr>
        <w:spacing w:after="0" w:line="240" w:lineRule="auto"/>
        <w:rPr>
          <w:rFonts w:ascii="Times New Roman" w:hAnsi="Times New Roman" w:cs="Times New Roman"/>
          <w:sz w:val="8"/>
          <w:szCs w:val="8"/>
        </w:rPr>
      </w:pPr>
    </w:p>
    <w:p w14:paraId="3825B0A7" w14:textId="77777777" w:rsidR="00513082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</w:p>
    <w:p w14:paraId="18F6BD7A" w14:textId="77777777" w:rsidR="000B2DBC" w:rsidRPr="00DF4B6C" w:rsidRDefault="0051308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  <w:u w:val="single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0" locked="0" layoutInCell="1" allowOverlap="1" wp14:anchorId="703795AE" wp14:editId="1F763324">
            <wp:simplePos x="0" y="0"/>
            <wp:positionH relativeFrom="column">
              <wp:posOffset>1085850</wp:posOffset>
            </wp:positionH>
            <wp:positionV relativeFrom="paragraph">
              <wp:posOffset>19050</wp:posOffset>
            </wp:positionV>
            <wp:extent cx="1079500" cy="481965"/>
            <wp:effectExtent l="0" t="0" r="6350" b="0"/>
            <wp:wrapNone/>
            <wp:docPr id="3" name="Рисунок 3" descr="C:\Users\user\Downloads\Screenshot_20190624-162423_Dropbo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wnloads\Screenshot_20190624-162423_Dropbo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8">
                              <a14:imgEffect>
                                <a14:sharpenSoften amount="50000"/>
                              </a14:imgEffect>
                              <a14:imgEffect>
                                <a14:brightnessContrast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9500" cy="4819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D57CDE" w:rsidRPr="00DF4B6C">
        <w:rPr>
          <w:rFonts w:ascii="Times New Roman" w:hAnsi="Times New Roman" w:cs="Times New Roman"/>
          <w:sz w:val="24"/>
          <w:szCs w:val="24"/>
          <w:u w:val="single"/>
        </w:rPr>
        <w:t xml:space="preserve">Подписи: </w:t>
      </w:r>
    </w:p>
    <w:p w14:paraId="4CCFBDBF" w14:textId="77777777" w:rsidR="00E914C3" w:rsidRDefault="00E914C3" w:rsidP="00DF4B6C">
      <w:pPr>
        <w:spacing w:after="0" w:line="240" w:lineRule="auto"/>
        <w:rPr>
          <w:rFonts w:ascii="Times New Roman" w:hAnsi="Times New Roman" w:cs="Times New Roman"/>
          <w:sz w:val="10"/>
          <w:szCs w:val="10"/>
        </w:rPr>
      </w:pPr>
    </w:p>
    <w:p w14:paraId="58AF2CB7" w14:textId="77777777" w:rsidR="00E914C3" w:rsidRDefault="00836562" w:rsidP="00DF4B6C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Кошкина Л.В.</w:t>
      </w:r>
      <w:r w:rsidR="00513082" w:rsidRPr="00513082">
        <w:rPr>
          <w:noProof/>
        </w:rPr>
        <w:t xml:space="preserve"> </w:t>
      </w:r>
    </w:p>
    <w:p w14:paraId="53534AA3" w14:textId="5B3B2C4F" w:rsidR="00E914C3" w:rsidRDefault="00E914C3">
      <w:pPr>
        <w:rPr>
          <w:rFonts w:ascii="Times New Roman" w:hAnsi="Times New Roman" w:cs="Times New Roman"/>
          <w:b/>
          <w:sz w:val="24"/>
          <w:szCs w:val="24"/>
        </w:rPr>
      </w:pPr>
    </w:p>
    <w:p w14:paraId="31F8CE80" w14:textId="6F20E012" w:rsidR="00F15F87" w:rsidRDefault="009E7FC3">
      <w:pPr>
        <w:rPr>
          <w:rFonts w:ascii="Times New Roman" w:hAnsi="Times New Roman" w:cs="Times New Roman"/>
          <w:sz w:val="24"/>
          <w:szCs w:val="24"/>
        </w:rPr>
      </w:pPr>
      <w:r w:rsidRPr="009E7FC3">
        <w:lastRenderedPageBreak/>
        <w:drawing>
          <wp:inline distT="0" distB="0" distL="0" distR="0" wp14:anchorId="5B410F25" wp14:editId="21712951">
            <wp:extent cx="6030784" cy="4523244"/>
            <wp:effectExtent l="0" t="0" r="825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032498" cy="452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013B7D">
        <w:rPr>
          <w:rFonts w:ascii="Times New Roman" w:hAnsi="Times New Roman" w:cs="Times New Roman"/>
          <w:sz w:val="24"/>
          <w:szCs w:val="24"/>
        </w:rPr>
        <w:t xml:space="preserve">   </w:t>
      </w:r>
      <w:r w:rsidR="00575428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7AA5C1E5" w14:textId="0D4AD53B" w:rsidR="005D5DCC" w:rsidRDefault="009E7FC3" w:rsidP="00F15F87">
      <w:pPr>
        <w:rPr>
          <w:rFonts w:ascii="Times New Roman" w:hAnsi="Times New Roman" w:cs="Times New Roman"/>
          <w:sz w:val="24"/>
          <w:szCs w:val="24"/>
        </w:rPr>
      </w:pPr>
      <w:r w:rsidRPr="009E7FC3">
        <w:drawing>
          <wp:inline distT="0" distB="0" distL="0" distR="0" wp14:anchorId="41A84B67" wp14:editId="5B63B5E4">
            <wp:extent cx="6003489" cy="4502772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6005841" cy="4504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1E54C2">
        <w:rPr>
          <w:rFonts w:ascii="Times New Roman" w:hAnsi="Times New Roman" w:cs="Times New Roman"/>
          <w:sz w:val="24"/>
          <w:szCs w:val="24"/>
        </w:rPr>
        <w:t xml:space="preserve">   </w:t>
      </w:r>
      <w:r w:rsidR="00F15F87">
        <w:rPr>
          <w:rFonts w:ascii="Times New Roman" w:hAnsi="Times New Roman" w:cs="Times New Roman"/>
          <w:sz w:val="24"/>
          <w:szCs w:val="24"/>
        </w:rPr>
        <w:t xml:space="preserve">   </w:t>
      </w:r>
    </w:p>
    <w:p w14:paraId="0AE2F2E2" w14:textId="20140BEE" w:rsidR="009E7FC3" w:rsidRDefault="009E7FC3" w:rsidP="00F15F87">
      <w:pPr>
        <w:rPr>
          <w:rFonts w:ascii="Times New Roman" w:hAnsi="Times New Roman" w:cs="Times New Roman"/>
          <w:sz w:val="24"/>
          <w:szCs w:val="24"/>
        </w:rPr>
      </w:pPr>
      <w:r w:rsidRPr="009E7FC3">
        <w:lastRenderedPageBreak/>
        <w:drawing>
          <wp:inline distT="0" distB="0" distL="0" distR="0" wp14:anchorId="545697D2" wp14:editId="406A2ACD">
            <wp:extent cx="5935250" cy="4451591"/>
            <wp:effectExtent l="0" t="0" r="8890" b="635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937908" cy="44535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1A6D0C" w14:textId="55FECFF4" w:rsidR="009E7FC3" w:rsidRPr="00B463C9" w:rsidRDefault="009E7FC3" w:rsidP="00F15F87">
      <w:pPr>
        <w:rPr>
          <w:rFonts w:ascii="Times New Roman" w:hAnsi="Times New Roman" w:cs="Times New Roman"/>
          <w:sz w:val="24"/>
          <w:szCs w:val="24"/>
        </w:rPr>
      </w:pPr>
      <w:r w:rsidRPr="009E7FC3">
        <w:drawing>
          <wp:inline distT="0" distB="0" distL="0" distR="0" wp14:anchorId="2B7CA739" wp14:editId="530F1E55">
            <wp:extent cx="5969369" cy="4477182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1250" cy="44785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9E7FC3" w:rsidRPr="00B463C9" w:rsidSect="009A3F23">
      <w:pgSz w:w="11906" w:h="16838"/>
      <w:pgMar w:top="1134" w:right="851" w:bottom="1134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5305108"/>
    <w:multiLevelType w:val="hybridMultilevel"/>
    <w:tmpl w:val="F1FAC908"/>
    <w:lvl w:ilvl="0" w:tplc="041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" w15:restartNumberingAfterBreak="0">
    <w:nsid w:val="5A4A0A79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5D497D1C"/>
    <w:multiLevelType w:val="hybridMultilevel"/>
    <w:tmpl w:val="60783CA8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5BD54C9"/>
    <w:multiLevelType w:val="hybridMultilevel"/>
    <w:tmpl w:val="B2A87B16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4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BD390C"/>
    <w:rsid w:val="00000EEE"/>
    <w:rsid w:val="00002C6C"/>
    <w:rsid w:val="00007736"/>
    <w:rsid w:val="00013B7D"/>
    <w:rsid w:val="00014E07"/>
    <w:rsid w:val="00026C02"/>
    <w:rsid w:val="00027B19"/>
    <w:rsid w:val="0007045A"/>
    <w:rsid w:val="00071A6B"/>
    <w:rsid w:val="00073C12"/>
    <w:rsid w:val="000A0621"/>
    <w:rsid w:val="000A4674"/>
    <w:rsid w:val="000B2DBC"/>
    <w:rsid w:val="000C44DB"/>
    <w:rsid w:val="000C57C5"/>
    <w:rsid w:val="000D3C1A"/>
    <w:rsid w:val="000E33D4"/>
    <w:rsid w:val="00116FAE"/>
    <w:rsid w:val="00135831"/>
    <w:rsid w:val="00152422"/>
    <w:rsid w:val="00172662"/>
    <w:rsid w:val="001C5E1D"/>
    <w:rsid w:val="001D2611"/>
    <w:rsid w:val="001D3D66"/>
    <w:rsid w:val="001D7ED7"/>
    <w:rsid w:val="001E54C2"/>
    <w:rsid w:val="0020191C"/>
    <w:rsid w:val="00207AC0"/>
    <w:rsid w:val="00223441"/>
    <w:rsid w:val="00223530"/>
    <w:rsid w:val="00233FEC"/>
    <w:rsid w:val="00235B7D"/>
    <w:rsid w:val="00235DB4"/>
    <w:rsid w:val="00243CB4"/>
    <w:rsid w:val="00263A54"/>
    <w:rsid w:val="00272AE8"/>
    <w:rsid w:val="00281A11"/>
    <w:rsid w:val="002A0456"/>
    <w:rsid w:val="002B6F74"/>
    <w:rsid w:val="002D4D05"/>
    <w:rsid w:val="002E76F8"/>
    <w:rsid w:val="002F3E13"/>
    <w:rsid w:val="002F6FC5"/>
    <w:rsid w:val="00300E1A"/>
    <w:rsid w:val="00330C4A"/>
    <w:rsid w:val="00345E79"/>
    <w:rsid w:val="003705D8"/>
    <w:rsid w:val="00396DE8"/>
    <w:rsid w:val="003B07DA"/>
    <w:rsid w:val="003D0C94"/>
    <w:rsid w:val="00440D72"/>
    <w:rsid w:val="00463020"/>
    <w:rsid w:val="00491A1A"/>
    <w:rsid w:val="0049507C"/>
    <w:rsid w:val="004B19D5"/>
    <w:rsid w:val="004B74F0"/>
    <w:rsid w:val="004E4687"/>
    <w:rsid w:val="004F74F0"/>
    <w:rsid w:val="004F7DB3"/>
    <w:rsid w:val="00513082"/>
    <w:rsid w:val="0051353F"/>
    <w:rsid w:val="005223AF"/>
    <w:rsid w:val="00535090"/>
    <w:rsid w:val="00541C1F"/>
    <w:rsid w:val="00553439"/>
    <w:rsid w:val="00575428"/>
    <w:rsid w:val="00576616"/>
    <w:rsid w:val="005B2F70"/>
    <w:rsid w:val="005C5A7B"/>
    <w:rsid w:val="005D1734"/>
    <w:rsid w:val="005D5DCC"/>
    <w:rsid w:val="005E0B4A"/>
    <w:rsid w:val="005E5C57"/>
    <w:rsid w:val="005E66EA"/>
    <w:rsid w:val="00614D7B"/>
    <w:rsid w:val="006610ED"/>
    <w:rsid w:val="0068637E"/>
    <w:rsid w:val="00691F9A"/>
    <w:rsid w:val="006A3709"/>
    <w:rsid w:val="006D310D"/>
    <w:rsid w:val="006D3C09"/>
    <w:rsid w:val="006F74AE"/>
    <w:rsid w:val="00726679"/>
    <w:rsid w:val="00743D6B"/>
    <w:rsid w:val="00757012"/>
    <w:rsid w:val="00766C78"/>
    <w:rsid w:val="00773958"/>
    <w:rsid w:val="008225F9"/>
    <w:rsid w:val="00836562"/>
    <w:rsid w:val="00860A6B"/>
    <w:rsid w:val="00865251"/>
    <w:rsid w:val="008B3681"/>
    <w:rsid w:val="008C4C6B"/>
    <w:rsid w:val="008F632F"/>
    <w:rsid w:val="009464DA"/>
    <w:rsid w:val="0098246E"/>
    <w:rsid w:val="00986415"/>
    <w:rsid w:val="009A3F23"/>
    <w:rsid w:val="009B4A13"/>
    <w:rsid w:val="009C4EC1"/>
    <w:rsid w:val="009E1CDC"/>
    <w:rsid w:val="009E5355"/>
    <w:rsid w:val="009E7FC3"/>
    <w:rsid w:val="00A00F31"/>
    <w:rsid w:val="00A13E15"/>
    <w:rsid w:val="00A219C0"/>
    <w:rsid w:val="00A23F03"/>
    <w:rsid w:val="00A30452"/>
    <w:rsid w:val="00A35CEA"/>
    <w:rsid w:val="00A97BBC"/>
    <w:rsid w:val="00AA74E4"/>
    <w:rsid w:val="00B0020B"/>
    <w:rsid w:val="00B01AEC"/>
    <w:rsid w:val="00B16B00"/>
    <w:rsid w:val="00B24312"/>
    <w:rsid w:val="00B24F48"/>
    <w:rsid w:val="00B463C9"/>
    <w:rsid w:val="00B5439B"/>
    <w:rsid w:val="00B74370"/>
    <w:rsid w:val="00B76CC9"/>
    <w:rsid w:val="00B921A6"/>
    <w:rsid w:val="00BD390C"/>
    <w:rsid w:val="00C0681B"/>
    <w:rsid w:val="00C1388E"/>
    <w:rsid w:val="00C172DE"/>
    <w:rsid w:val="00C33D2C"/>
    <w:rsid w:val="00C432EB"/>
    <w:rsid w:val="00C447A0"/>
    <w:rsid w:val="00C474AD"/>
    <w:rsid w:val="00C679D7"/>
    <w:rsid w:val="00C8391B"/>
    <w:rsid w:val="00C96806"/>
    <w:rsid w:val="00C97950"/>
    <w:rsid w:val="00C97BD5"/>
    <w:rsid w:val="00CB1AB8"/>
    <w:rsid w:val="00CC0C0F"/>
    <w:rsid w:val="00CE5434"/>
    <w:rsid w:val="00D140D2"/>
    <w:rsid w:val="00D227B6"/>
    <w:rsid w:val="00D361F5"/>
    <w:rsid w:val="00D41814"/>
    <w:rsid w:val="00D45D19"/>
    <w:rsid w:val="00D57CDE"/>
    <w:rsid w:val="00D754D7"/>
    <w:rsid w:val="00D81375"/>
    <w:rsid w:val="00DB2A90"/>
    <w:rsid w:val="00DC04CE"/>
    <w:rsid w:val="00DC5A83"/>
    <w:rsid w:val="00DD1492"/>
    <w:rsid w:val="00DE08F9"/>
    <w:rsid w:val="00DE6A32"/>
    <w:rsid w:val="00DF4B6C"/>
    <w:rsid w:val="00E22753"/>
    <w:rsid w:val="00E37689"/>
    <w:rsid w:val="00E544D9"/>
    <w:rsid w:val="00E57FFC"/>
    <w:rsid w:val="00E914C3"/>
    <w:rsid w:val="00E92606"/>
    <w:rsid w:val="00E95272"/>
    <w:rsid w:val="00EB6FAD"/>
    <w:rsid w:val="00EC5155"/>
    <w:rsid w:val="00EE142D"/>
    <w:rsid w:val="00EE7394"/>
    <w:rsid w:val="00EE78FF"/>
    <w:rsid w:val="00F03AEB"/>
    <w:rsid w:val="00F04A85"/>
    <w:rsid w:val="00F14F3C"/>
    <w:rsid w:val="00F15F87"/>
    <w:rsid w:val="00F20342"/>
    <w:rsid w:val="00F22A4D"/>
    <w:rsid w:val="00F31921"/>
    <w:rsid w:val="00F370D8"/>
    <w:rsid w:val="00F6595C"/>
    <w:rsid w:val="00F949DE"/>
    <w:rsid w:val="00FF4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7209C8"/>
  <w15:docId w15:val="{1E8417D5-94F8-45D3-9749-A340D1B40E1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F03AE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4">
    <w:name w:val="Emphasis"/>
    <w:uiPriority w:val="20"/>
    <w:qFormat/>
    <w:rsid w:val="00C96806"/>
    <w:rPr>
      <w:i/>
      <w:iCs/>
    </w:rPr>
  </w:style>
  <w:style w:type="paragraph" w:styleId="a5">
    <w:name w:val="Balloon Text"/>
    <w:basedOn w:val="a"/>
    <w:link w:val="a6"/>
    <w:uiPriority w:val="99"/>
    <w:semiHidden/>
    <w:unhideWhenUsed/>
    <w:rsid w:val="00865251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6">
    <w:name w:val="Текст выноски Знак"/>
    <w:basedOn w:val="a0"/>
    <w:link w:val="a5"/>
    <w:uiPriority w:val="99"/>
    <w:semiHidden/>
    <w:rsid w:val="00865251"/>
    <w:rPr>
      <w:rFonts w:ascii="Segoe UI" w:hAnsi="Segoe UI" w:cs="Segoe UI"/>
      <w:sz w:val="18"/>
      <w:szCs w:val="18"/>
    </w:rPr>
  </w:style>
  <w:style w:type="paragraph" w:styleId="a7">
    <w:name w:val="List Paragraph"/>
    <w:basedOn w:val="a"/>
    <w:uiPriority w:val="34"/>
    <w:qFormat/>
    <w:rsid w:val="00FF4F0A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microsoft.com/office/2007/relationships/hdphoto" Target="media/hdphoto1.wdp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image" Target="media/image6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6A3DE32F-E05B-4F5A-B024-5D10731A76B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234</Words>
  <Characters>1335</Characters>
  <Application>Microsoft Office Word</Application>
  <DocSecurity>0</DocSecurity>
  <Lines>11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 Company</Company>
  <LinksUpToDate>false</LinksUpToDate>
  <CharactersWithSpaces>1566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Степанова Татьяна Игоревна</dc:creator>
  <cp:lastModifiedBy>Ольга Корнеева</cp:lastModifiedBy>
  <cp:revision>3</cp:revision>
  <cp:lastPrinted>2019-05-27T09:53:00Z</cp:lastPrinted>
  <dcterms:created xsi:type="dcterms:W3CDTF">2020-12-20T17:33:00Z</dcterms:created>
  <dcterms:modified xsi:type="dcterms:W3CDTF">2020-12-20T21:04:00Z</dcterms:modified>
</cp:coreProperties>
</file>