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416AE1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461152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0FF0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B33EEE9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 xml:space="preserve">ул. </w:t>
      </w:r>
      <w:r w:rsidR="001A4475">
        <w:rPr>
          <w:rFonts w:ascii="Times New Roman" w:hAnsi="Times New Roman" w:cs="Times New Roman"/>
          <w:u w:val="single"/>
        </w:rPr>
        <w:t>Гагарина, д.36А</w:t>
      </w:r>
      <w:r w:rsidR="000107E7" w:rsidRPr="000107E7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396D1B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 xml:space="preserve">ул. </w:t>
      </w:r>
      <w:r w:rsidR="001A4475">
        <w:rPr>
          <w:rFonts w:ascii="Times New Roman" w:hAnsi="Times New Roman" w:cs="Times New Roman"/>
          <w:b/>
          <w:u w:val="single"/>
        </w:rPr>
        <w:t>Гагарина, д.36А</w:t>
      </w:r>
      <w:r w:rsidR="000107E7" w:rsidRPr="000107E7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71D2F26" w:rsidR="005B2F70" w:rsidRPr="009E46C5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5A686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FB48589" w:rsidR="005B2F70" w:rsidRPr="00243CB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B7391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F4244C4" w:rsidR="005B2F70" w:rsidRPr="005B2F70" w:rsidRDefault="00B20666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565D93F5" w:rsidR="005B2F70" w:rsidRPr="00243CB4" w:rsidRDefault="00B20666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0807B64" w:rsidR="005B2F70" w:rsidRPr="00243CB4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0A52B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BA15581" w:rsidR="005B2F70" w:rsidRPr="00F862C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75A21B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DA534" w14:textId="2E4D130C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Сегодня, 12 мая, в рамках плановых контрольных мероприятий Общественная палата 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 проинспектировала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6115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61152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61152">
        <w:rPr>
          <w:rFonts w:ascii="Times New Roman" w:hAnsi="Times New Roman" w:cs="Times New Roman"/>
          <w:sz w:val="24"/>
          <w:szCs w:val="24"/>
        </w:rPr>
        <w:t xml:space="preserve"> ул.</w:t>
      </w:r>
      <w:r w:rsidR="00F43E9D">
        <w:rPr>
          <w:rFonts w:ascii="Times New Roman" w:hAnsi="Times New Roman" w:cs="Times New Roman"/>
          <w:sz w:val="24"/>
          <w:szCs w:val="24"/>
        </w:rPr>
        <w:t xml:space="preserve"> </w:t>
      </w:r>
      <w:r w:rsidR="001A4475">
        <w:rPr>
          <w:rFonts w:ascii="Times New Roman" w:hAnsi="Times New Roman" w:cs="Times New Roman"/>
          <w:sz w:val="24"/>
          <w:szCs w:val="24"/>
        </w:rPr>
        <w:t>Гагарина, д.36А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932270" w14:textId="77777777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Осмотр площадок показал: </w:t>
      </w:r>
    </w:p>
    <w:p w14:paraId="07BB900D" w14:textId="6E762BF1" w:rsidR="001A4475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КП </w:t>
      </w:r>
      <w:r w:rsidR="001A4475">
        <w:rPr>
          <w:rFonts w:ascii="Times New Roman" w:hAnsi="Times New Roman" w:cs="Times New Roman"/>
          <w:sz w:val="24"/>
          <w:szCs w:val="24"/>
        </w:rPr>
        <w:t>–</w:t>
      </w:r>
      <w:r w:rsidRPr="00461152">
        <w:rPr>
          <w:rFonts w:ascii="Times New Roman" w:hAnsi="Times New Roman" w:cs="Times New Roman"/>
          <w:sz w:val="24"/>
          <w:szCs w:val="24"/>
        </w:rPr>
        <w:t xml:space="preserve"> </w:t>
      </w:r>
      <w:r w:rsidR="001A4475" w:rsidRPr="001A4475">
        <w:rPr>
          <w:rFonts w:ascii="Times New Roman" w:hAnsi="Times New Roman" w:cs="Times New Roman"/>
          <w:sz w:val="24"/>
          <w:szCs w:val="24"/>
        </w:rPr>
        <w:t>не соответствует новому экологическому стандарту</w:t>
      </w:r>
      <w:r w:rsidR="001A4475">
        <w:rPr>
          <w:rFonts w:ascii="Times New Roman" w:hAnsi="Times New Roman" w:cs="Times New Roman"/>
          <w:sz w:val="24"/>
          <w:szCs w:val="24"/>
        </w:rPr>
        <w:t xml:space="preserve"> </w:t>
      </w:r>
      <w:r w:rsidR="001A4475" w:rsidRPr="001A4475">
        <w:rPr>
          <w:rFonts w:ascii="Times New Roman" w:hAnsi="Times New Roman" w:cs="Times New Roman"/>
          <w:sz w:val="24"/>
          <w:szCs w:val="24"/>
        </w:rPr>
        <w:t>- над серыми и синим контейнерами отсутствует водонепроницаемая крыша.</w:t>
      </w:r>
    </w:p>
    <w:p w14:paraId="4423BEFC" w14:textId="77777777" w:rsidR="001A4475" w:rsidRDefault="001A4475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F338A2" w14:textId="1B5BAEE0" w:rsidR="007C0FF0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1152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направлен в адрес Управляющей компании АО "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</w:p>
    <w:p w14:paraId="364A7E71" w14:textId="77777777" w:rsid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70D04823" w:rsidR="00AE1D39" w:rsidRDefault="001A447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A4475">
        <w:lastRenderedPageBreak/>
        <w:drawing>
          <wp:inline distT="0" distB="0" distL="0" distR="0" wp14:anchorId="016C6280" wp14:editId="3CC30B25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6C24C2B8" w:rsidR="00972543" w:rsidRDefault="001A447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A4475">
        <w:drawing>
          <wp:inline distT="0" distB="0" distL="0" distR="0" wp14:anchorId="594EEEB3" wp14:editId="50FB2356">
            <wp:extent cx="5826068" cy="436970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044" cy="437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1B760354" w:rsidR="00972543" w:rsidRDefault="001A447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A4475">
        <w:lastRenderedPageBreak/>
        <w:drawing>
          <wp:inline distT="0" distB="0" distL="0" distR="0" wp14:anchorId="196A6604" wp14:editId="580C0DC9">
            <wp:extent cx="6119495" cy="45897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182F6EE0" w:rsidR="006C6ED9" w:rsidRPr="00361A44" w:rsidRDefault="006C6ED9" w:rsidP="0017451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A4475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115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321"/>
    <w:rsid w:val="00743D6B"/>
    <w:rsid w:val="00757012"/>
    <w:rsid w:val="00766C78"/>
    <w:rsid w:val="00773958"/>
    <w:rsid w:val="007973D3"/>
    <w:rsid w:val="007C0FF0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0666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43E9D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2021-05-17T17:55:00Z</dcterms:created>
  <dcterms:modified xsi:type="dcterms:W3CDTF">2021-05-17T17:55:00Z</dcterms:modified>
</cp:coreProperties>
</file>