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D72CE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1D3F8FDA" wp14:editId="2A7E605C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9A248C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678F549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66D6F9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0951E60D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25F3412A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0017A3D4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25F4BF01" w14:textId="7777777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844755">
        <w:rPr>
          <w:rFonts w:ascii="Times New Roman" w:hAnsi="Times New Roman" w:cs="Times New Roman"/>
          <w:sz w:val="24"/>
          <w:szCs w:val="24"/>
        </w:rPr>
        <w:t>2</w:t>
      </w:r>
      <w:r w:rsidR="00672C12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672C12">
        <w:rPr>
          <w:rFonts w:ascii="Times New Roman" w:hAnsi="Times New Roman" w:cs="Times New Roman"/>
          <w:b/>
          <w:sz w:val="24"/>
          <w:szCs w:val="24"/>
        </w:rPr>
        <w:t>феврал</w:t>
      </w:r>
      <w:r w:rsidR="00071A6B">
        <w:rPr>
          <w:rFonts w:ascii="Times New Roman" w:hAnsi="Times New Roman" w:cs="Times New Roman"/>
          <w:b/>
          <w:sz w:val="24"/>
          <w:szCs w:val="24"/>
        </w:rPr>
        <w:t>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39504BA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587409CE" w14:textId="77777777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u w:val="single"/>
        </w:rPr>
        <w:t>г.о.Королев,</w:t>
      </w:r>
      <w:r w:rsidR="00844755">
        <w:rPr>
          <w:rFonts w:ascii="Times New Roman" w:hAnsi="Times New Roman" w:cs="Times New Roman"/>
          <w:u w:val="single"/>
        </w:rPr>
        <w:t>мкр</w:t>
      </w:r>
      <w:proofErr w:type="spellEnd"/>
      <w:proofErr w:type="gramEnd"/>
      <w:r w:rsidR="00844755">
        <w:rPr>
          <w:rFonts w:ascii="Times New Roman" w:hAnsi="Times New Roman" w:cs="Times New Roman"/>
          <w:u w:val="single"/>
        </w:rPr>
        <w:t>. Юбилейный,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844755">
        <w:rPr>
          <w:rFonts w:ascii="Times New Roman" w:hAnsi="Times New Roman" w:cs="Times New Roman"/>
          <w:u w:val="single"/>
        </w:rPr>
        <w:t xml:space="preserve"> ул. Пионерская</w:t>
      </w:r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844755">
        <w:rPr>
          <w:rFonts w:ascii="Times New Roman" w:hAnsi="Times New Roman" w:cs="Times New Roman"/>
          <w:u w:val="single"/>
        </w:rPr>
        <w:t>1</w:t>
      </w:r>
      <w:r w:rsidR="008E3FB5">
        <w:rPr>
          <w:rFonts w:ascii="Times New Roman" w:hAnsi="Times New Roman" w:cs="Times New Roman"/>
          <w:u w:val="single"/>
        </w:rPr>
        <w:t>2</w:t>
      </w:r>
      <w:r w:rsidR="00844755">
        <w:rPr>
          <w:rFonts w:ascii="Times New Roman" w:hAnsi="Times New Roman" w:cs="Times New Roman"/>
          <w:u w:val="single"/>
        </w:rPr>
        <w:t>а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14:paraId="76A91B7E" w14:textId="77777777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5090B40C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A581330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FE508AD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108AD8CD" w14:textId="77777777" w:rsidR="0068637E" w:rsidRPr="00B463C9" w:rsidRDefault="00844755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Пустохин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Алексей Александрович – консультант-эксперт комиссии.</w:t>
      </w:r>
    </w:p>
    <w:p w14:paraId="39ABDF01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1196FB7D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83AA0E2" w14:textId="77777777"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bookmarkStart w:id="0" w:name="_GoBack"/>
      <w:proofErr w:type="spellStart"/>
      <w:r w:rsidR="00844755">
        <w:rPr>
          <w:rFonts w:ascii="Times New Roman" w:hAnsi="Times New Roman" w:cs="Times New Roman"/>
          <w:b/>
          <w:u w:val="single"/>
        </w:rPr>
        <w:t>мкр</w:t>
      </w:r>
      <w:proofErr w:type="spellEnd"/>
      <w:r w:rsidR="00844755">
        <w:rPr>
          <w:rFonts w:ascii="Times New Roman" w:hAnsi="Times New Roman" w:cs="Times New Roman"/>
          <w:b/>
          <w:u w:val="single"/>
        </w:rPr>
        <w:t>. Юбилейный, ул. Пионерская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844755">
        <w:rPr>
          <w:rFonts w:ascii="Times New Roman" w:hAnsi="Times New Roman" w:cs="Times New Roman"/>
          <w:b/>
          <w:u w:val="single"/>
        </w:rPr>
        <w:t>1</w:t>
      </w:r>
      <w:r w:rsidR="008E3FB5">
        <w:rPr>
          <w:rFonts w:ascii="Times New Roman" w:hAnsi="Times New Roman" w:cs="Times New Roman"/>
          <w:b/>
          <w:u w:val="single"/>
        </w:rPr>
        <w:t>2</w:t>
      </w:r>
      <w:r w:rsidR="00844755">
        <w:rPr>
          <w:rFonts w:ascii="Times New Roman" w:hAnsi="Times New Roman" w:cs="Times New Roman"/>
          <w:b/>
          <w:u w:val="single"/>
        </w:rPr>
        <w:t>а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  <w:bookmarkEnd w:id="0"/>
    </w:p>
    <w:p w14:paraId="2C3AD9F7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2004C977" w14:textId="77777777" w:rsidTr="00BF2A46">
        <w:tc>
          <w:tcPr>
            <w:tcW w:w="442" w:type="dxa"/>
          </w:tcPr>
          <w:p w14:paraId="68C8A6B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74B13124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4CB730C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2AD7487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7756C300" w14:textId="77777777" w:rsidTr="00BF2A46">
        <w:tc>
          <w:tcPr>
            <w:tcW w:w="442" w:type="dxa"/>
          </w:tcPr>
          <w:p w14:paraId="72B19C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2DAD04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3F75FEE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CC0B118" w14:textId="77777777" w:rsidR="005B2F70" w:rsidRPr="00243CB4" w:rsidRDefault="008447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11EA5617" w14:textId="77777777" w:rsidTr="00BF2A46">
        <w:tc>
          <w:tcPr>
            <w:tcW w:w="442" w:type="dxa"/>
          </w:tcPr>
          <w:p w14:paraId="5683DCA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1BB58E20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1F1A1AB9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477FEE6B" w14:textId="77777777" w:rsidR="005B2F70" w:rsidRPr="00B463C9" w:rsidRDefault="00672C1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282E97C6" w14:textId="77777777" w:rsidTr="00BF2A46">
        <w:tc>
          <w:tcPr>
            <w:tcW w:w="442" w:type="dxa"/>
          </w:tcPr>
          <w:p w14:paraId="65F57450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147C179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77A2300E" w14:textId="77777777" w:rsidR="005B2F70" w:rsidRPr="00243CB4" w:rsidRDefault="008E3FB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41A835F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12014459" w14:textId="77777777" w:rsidTr="00BF2A46">
        <w:tc>
          <w:tcPr>
            <w:tcW w:w="442" w:type="dxa"/>
          </w:tcPr>
          <w:p w14:paraId="1E814C9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6164FA0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79D8B3F5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97CC0E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1866F3E4" w14:textId="77777777" w:rsidTr="00BF2A46">
        <w:tc>
          <w:tcPr>
            <w:tcW w:w="442" w:type="dxa"/>
          </w:tcPr>
          <w:p w14:paraId="55A7C96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20E70BD4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5ABD8474" w14:textId="77777777" w:rsidR="005B2F70" w:rsidRPr="005B2F70" w:rsidRDefault="00672C12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8447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338F3813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9F2B870" w14:textId="77777777" w:rsidTr="00BF2A46">
        <w:tc>
          <w:tcPr>
            <w:tcW w:w="442" w:type="dxa"/>
          </w:tcPr>
          <w:p w14:paraId="40A73424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6988196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25435378" w14:textId="77777777" w:rsidR="005B2F70" w:rsidRPr="00243CB4" w:rsidRDefault="008447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22E5EE46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CBC01F8" w14:textId="77777777" w:rsidTr="00BF2A46">
        <w:tc>
          <w:tcPr>
            <w:tcW w:w="442" w:type="dxa"/>
          </w:tcPr>
          <w:p w14:paraId="1F9A85B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0607AB7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6F490D93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09AC673" w14:textId="77777777" w:rsidR="005B2F70" w:rsidRPr="00B463C9" w:rsidRDefault="008447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4AD9656" w14:textId="77777777" w:rsidTr="00BF2A46">
        <w:tc>
          <w:tcPr>
            <w:tcW w:w="442" w:type="dxa"/>
          </w:tcPr>
          <w:p w14:paraId="43A458E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12F3F05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3357D93A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4C355292" w14:textId="77777777" w:rsidR="005B2F70" w:rsidRPr="00B463C9" w:rsidRDefault="00672C1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A0892E0" w14:textId="77777777" w:rsidTr="00BF2A46">
        <w:tc>
          <w:tcPr>
            <w:tcW w:w="442" w:type="dxa"/>
          </w:tcPr>
          <w:p w14:paraId="026D3F4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34215F0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7F489B3D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1F786D5F" w14:textId="77777777" w:rsidR="005B2F70" w:rsidRPr="00026C02" w:rsidRDefault="00672C1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65F79282" w14:textId="77777777" w:rsidR="00272AE8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EA715" w14:textId="77777777" w:rsidR="005C5A7B" w:rsidRDefault="005C5A7B" w:rsidP="000C57C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D3EF35" w14:textId="77777777" w:rsidR="00274A4A" w:rsidRPr="00274A4A" w:rsidRDefault="00274A4A" w:rsidP="00274A4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A4A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274A4A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274A4A">
        <w:rPr>
          <w:rFonts w:ascii="Times New Roman" w:hAnsi="Times New Roman" w:cs="Times New Roman"/>
          <w:sz w:val="24"/>
          <w:szCs w:val="24"/>
        </w:rPr>
        <w:t xml:space="preserve">. Королёв по обращениям жителей 21 февраля провела контроль содержания контейнерной площадки (КП) для сбора ТКО на соответствие новому экологическому стандарту расположенной по адресу </w:t>
      </w:r>
      <w:proofErr w:type="spellStart"/>
      <w:r w:rsidRPr="00274A4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274A4A">
        <w:rPr>
          <w:rFonts w:ascii="Times New Roman" w:hAnsi="Times New Roman" w:cs="Times New Roman"/>
          <w:sz w:val="24"/>
          <w:szCs w:val="24"/>
        </w:rPr>
        <w:t>. Юбилейный, ул. Пионерская, д. №12 А.</w:t>
      </w:r>
    </w:p>
    <w:p w14:paraId="718C7AF3" w14:textId="2CE7AE4F" w:rsidR="00274A4A" w:rsidRPr="00274A4A" w:rsidRDefault="00274A4A" w:rsidP="00274A4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A4A">
        <w:rPr>
          <w:rFonts w:ascii="Times New Roman" w:hAnsi="Times New Roman" w:cs="Times New Roman"/>
          <w:sz w:val="24"/>
          <w:szCs w:val="24"/>
        </w:rPr>
        <w:t>Проверка показала: КП оборудована в соответствии с действующим законодательством.</w:t>
      </w:r>
    </w:p>
    <w:p w14:paraId="3555AD0C" w14:textId="77777777" w:rsidR="00274A4A" w:rsidRPr="00274A4A" w:rsidRDefault="00274A4A" w:rsidP="00274A4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A4A">
        <w:rPr>
          <w:rFonts w:ascii="Times New Roman" w:hAnsi="Times New Roman" w:cs="Times New Roman"/>
          <w:sz w:val="24"/>
          <w:szCs w:val="24"/>
        </w:rPr>
        <w:t xml:space="preserve">На момент проверки находилась в неудовлетворительном состоянии со следующими </w:t>
      </w:r>
      <w:proofErr w:type="gramStart"/>
      <w:r w:rsidRPr="00274A4A">
        <w:rPr>
          <w:rFonts w:ascii="Times New Roman" w:hAnsi="Times New Roman" w:cs="Times New Roman"/>
          <w:sz w:val="24"/>
          <w:szCs w:val="24"/>
        </w:rPr>
        <w:t>нарушениями :</w:t>
      </w:r>
      <w:proofErr w:type="gramEnd"/>
    </w:p>
    <w:p w14:paraId="32DC6713" w14:textId="77777777" w:rsidR="00274A4A" w:rsidRPr="00274A4A" w:rsidRDefault="00274A4A" w:rsidP="00274A4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A4A">
        <w:rPr>
          <w:rFonts w:ascii="Times New Roman" w:hAnsi="Times New Roman" w:cs="Times New Roman"/>
          <w:sz w:val="24"/>
          <w:szCs w:val="24"/>
        </w:rPr>
        <w:t xml:space="preserve">- отсутствует график вывоза </w:t>
      </w:r>
      <w:proofErr w:type="gramStart"/>
      <w:r w:rsidRPr="00274A4A">
        <w:rPr>
          <w:rFonts w:ascii="Times New Roman" w:hAnsi="Times New Roman" w:cs="Times New Roman"/>
          <w:sz w:val="24"/>
          <w:szCs w:val="24"/>
        </w:rPr>
        <w:t>мусора ;</w:t>
      </w:r>
      <w:proofErr w:type="gramEnd"/>
    </w:p>
    <w:p w14:paraId="4C6B02D7" w14:textId="77777777" w:rsidR="00274A4A" w:rsidRPr="00274A4A" w:rsidRDefault="00274A4A" w:rsidP="00274A4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A4A">
        <w:rPr>
          <w:rFonts w:ascii="Times New Roman" w:hAnsi="Times New Roman" w:cs="Times New Roman"/>
          <w:sz w:val="24"/>
          <w:szCs w:val="24"/>
        </w:rPr>
        <w:t xml:space="preserve">- контейнеры переполнены, на площадке и под контейнерами набросан бытовой </w:t>
      </w:r>
      <w:proofErr w:type="gramStart"/>
      <w:r w:rsidRPr="00274A4A">
        <w:rPr>
          <w:rFonts w:ascii="Times New Roman" w:hAnsi="Times New Roman" w:cs="Times New Roman"/>
          <w:sz w:val="24"/>
          <w:szCs w:val="24"/>
        </w:rPr>
        <w:t>мусор ;</w:t>
      </w:r>
      <w:proofErr w:type="gramEnd"/>
      <w:r w:rsidRPr="00274A4A">
        <w:rPr>
          <w:rFonts w:ascii="Times New Roman" w:hAnsi="Times New Roman" w:cs="Times New Roman"/>
          <w:sz w:val="24"/>
          <w:szCs w:val="24"/>
        </w:rPr>
        <w:t xml:space="preserve"> - на территории примыкающий к КП - навалы КГМ.</w:t>
      </w:r>
    </w:p>
    <w:p w14:paraId="23DCC0B9" w14:textId="4058E220" w:rsidR="00C97BD5" w:rsidRDefault="00274A4A" w:rsidP="00274A4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A4A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</w:t>
      </w:r>
      <w:proofErr w:type="gramStart"/>
      <w:r w:rsidRPr="00274A4A">
        <w:rPr>
          <w:rFonts w:ascii="Times New Roman" w:hAnsi="Times New Roman" w:cs="Times New Roman"/>
          <w:sz w:val="24"/>
          <w:szCs w:val="24"/>
        </w:rPr>
        <w:t>АКТ</w:t>
      </w:r>
      <w:proofErr w:type="gramEnd"/>
      <w:r w:rsidRPr="00274A4A">
        <w:rPr>
          <w:rFonts w:ascii="Times New Roman" w:hAnsi="Times New Roman" w:cs="Times New Roman"/>
          <w:sz w:val="24"/>
          <w:szCs w:val="24"/>
        </w:rPr>
        <w:t xml:space="preserve"> который будет направлен субъекту отвечающему за данную территорию и региональному оператору.</w:t>
      </w:r>
    </w:p>
    <w:p w14:paraId="66DA48DB" w14:textId="77777777" w:rsidR="000E33D4" w:rsidRPr="000E33D4" w:rsidRDefault="000E33D4" w:rsidP="000E33D4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209854F" w14:textId="77777777"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24C1BD6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6CD4CF8F" w14:textId="08922FA1" w:rsidR="000B2DBC" w:rsidRPr="00DF4B6C" w:rsidRDefault="00274A4A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994E15" wp14:editId="00252021">
            <wp:simplePos x="0" y="0"/>
            <wp:positionH relativeFrom="column">
              <wp:posOffset>1238250</wp:posOffset>
            </wp:positionH>
            <wp:positionV relativeFrom="paragraph">
              <wp:posOffset>29210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3B2B93AA" w14:textId="5EDA1BC2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11CCBE32" w14:textId="43D2C9BD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274A4A" w:rsidRPr="00274A4A">
        <w:rPr>
          <w:noProof/>
        </w:rPr>
        <w:t xml:space="preserve"> </w:t>
      </w:r>
    </w:p>
    <w:p w14:paraId="5F5E060C" w14:textId="77777777" w:rsidR="00757012" w:rsidRDefault="0075701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AE8CE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6461F6A2" w14:textId="3BC74509" w:rsidR="004F7DB3" w:rsidRDefault="00274A4A">
      <w:pPr>
        <w:rPr>
          <w:rFonts w:ascii="Times New Roman" w:hAnsi="Times New Roman" w:cs="Times New Roman"/>
          <w:sz w:val="24"/>
          <w:szCs w:val="24"/>
        </w:rPr>
      </w:pPr>
      <w:r w:rsidRPr="00274A4A">
        <w:lastRenderedPageBreak/>
        <w:drawing>
          <wp:inline distT="0" distB="0" distL="0" distR="0" wp14:anchorId="39B480A0" wp14:editId="68736BCB">
            <wp:extent cx="2880000" cy="384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74A4A">
        <w:drawing>
          <wp:inline distT="0" distB="0" distL="0" distR="0" wp14:anchorId="58FDEA68" wp14:editId="284A0C51">
            <wp:extent cx="2880000" cy="384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03A4A" w14:textId="4FDB6595" w:rsidR="00274A4A" w:rsidRDefault="00274A4A">
      <w:pPr>
        <w:rPr>
          <w:rFonts w:ascii="Times New Roman" w:hAnsi="Times New Roman" w:cs="Times New Roman"/>
          <w:sz w:val="24"/>
          <w:szCs w:val="24"/>
        </w:rPr>
      </w:pPr>
    </w:p>
    <w:p w14:paraId="2ED4F838" w14:textId="42F07434" w:rsidR="00274A4A" w:rsidRPr="00B463C9" w:rsidRDefault="00274A4A">
      <w:pPr>
        <w:rPr>
          <w:rFonts w:ascii="Times New Roman" w:hAnsi="Times New Roman" w:cs="Times New Roman"/>
          <w:sz w:val="24"/>
          <w:szCs w:val="24"/>
        </w:rPr>
      </w:pPr>
      <w:r w:rsidRPr="00274A4A">
        <w:drawing>
          <wp:inline distT="0" distB="0" distL="0" distR="0" wp14:anchorId="16C67398" wp14:editId="11E323FA">
            <wp:extent cx="2880000" cy="384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74A4A">
        <w:drawing>
          <wp:inline distT="0" distB="0" distL="0" distR="0" wp14:anchorId="1DA6CAD4" wp14:editId="57A096D5">
            <wp:extent cx="2880000" cy="36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A4A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365C"/>
    <w:multiLevelType w:val="hybridMultilevel"/>
    <w:tmpl w:val="E9D4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25E"/>
    <w:rsid w:val="001D7ED7"/>
    <w:rsid w:val="0020191C"/>
    <w:rsid w:val="00207AC0"/>
    <w:rsid w:val="00235B7D"/>
    <w:rsid w:val="00243CB4"/>
    <w:rsid w:val="00263A54"/>
    <w:rsid w:val="00272AE8"/>
    <w:rsid w:val="00274A4A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D3F1A"/>
    <w:rsid w:val="005E0B4A"/>
    <w:rsid w:val="005E5C57"/>
    <w:rsid w:val="00614D7B"/>
    <w:rsid w:val="006610ED"/>
    <w:rsid w:val="00662E93"/>
    <w:rsid w:val="00672C12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44755"/>
    <w:rsid w:val="00860A6B"/>
    <w:rsid w:val="00865251"/>
    <w:rsid w:val="008B3681"/>
    <w:rsid w:val="008C4C6B"/>
    <w:rsid w:val="008E3FB5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16B47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63E1"/>
    <w:rsid w:val="00C474AD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61EE9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774F0"/>
    <w:rsid w:val="00E914C3"/>
    <w:rsid w:val="00EB6FAD"/>
    <w:rsid w:val="00EC5155"/>
    <w:rsid w:val="00EE7394"/>
    <w:rsid w:val="00EE78FF"/>
    <w:rsid w:val="00EF4B3E"/>
    <w:rsid w:val="00F03AEB"/>
    <w:rsid w:val="00F04A85"/>
    <w:rsid w:val="00F14F3C"/>
    <w:rsid w:val="00F20342"/>
    <w:rsid w:val="00F22A4D"/>
    <w:rsid w:val="00F31921"/>
    <w:rsid w:val="00F370D8"/>
    <w:rsid w:val="00F6595C"/>
    <w:rsid w:val="00FA0C92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BBB7E"/>
  <w15:docId w15:val="{2D6FEFE1-83E0-4900-BF17-E9025E5A8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93CFB-1039-4C8F-BD16-C2F763BD9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2020-02-23T12:07:00Z</dcterms:created>
  <dcterms:modified xsi:type="dcterms:W3CDTF">2020-02-23T13:00:00Z</dcterms:modified>
</cp:coreProperties>
</file>