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2C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43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2C2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74362" w:rsidRDefault="008013F7" w:rsidP="00FE03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МО "Здравоохранение Подмосковья" на 2014 - 2020 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="0023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 </w:t>
      </w:r>
      <w:r w:rsidR="002C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родильного дома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6B1F71" w:rsidRPr="00FE03FD">
        <w:rPr>
          <w:rFonts w:ascii="Times New Roman" w:hAnsi="Times New Roman" w:cs="Times New Roman"/>
          <w:b/>
          <w:sz w:val="24"/>
          <w:szCs w:val="24"/>
        </w:rPr>
        <w:t>0</w:t>
      </w:r>
      <w:r w:rsidR="00E7436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C288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Форма общественного 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 мониторинг 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74362" w:rsidRDefault="001A55BC" w:rsidP="00E743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C288B" w:rsidRPr="002C288B">
        <w:rPr>
          <w:rFonts w:ascii="Times New Roman" w:eastAsia="Calibri" w:hAnsi="Times New Roman" w:cs="Times New Roman"/>
          <w:sz w:val="24"/>
          <w:szCs w:val="24"/>
        </w:rPr>
        <w:t>Королевский Родильный Дом</w:t>
      </w:r>
      <w:r w:rsidR="002C28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p w:rsidR="001A55BC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2C288B" w:rsidRPr="002C288B">
        <w:rPr>
          <w:rFonts w:ascii="Times New Roman" w:hAnsi="Times New Roman" w:cs="Times New Roman"/>
          <w:sz w:val="24"/>
          <w:szCs w:val="24"/>
        </w:rPr>
        <w:t>контрол</w:t>
      </w:r>
      <w:r w:rsidR="002C288B">
        <w:rPr>
          <w:rFonts w:ascii="Times New Roman" w:hAnsi="Times New Roman" w:cs="Times New Roman"/>
          <w:sz w:val="24"/>
          <w:szCs w:val="24"/>
        </w:rPr>
        <w:t>ь</w:t>
      </w:r>
      <w:r w:rsidR="002C288B" w:rsidRPr="002C288B">
        <w:rPr>
          <w:rFonts w:ascii="Times New Roman" w:hAnsi="Times New Roman" w:cs="Times New Roman"/>
          <w:sz w:val="24"/>
          <w:szCs w:val="24"/>
        </w:rPr>
        <w:t xml:space="preserve"> доступности и качества медицины</w:t>
      </w:r>
      <w:r w:rsidR="00E74362">
        <w:rPr>
          <w:rFonts w:ascii="Times New Roman" w:hAnsi="Times New Roman" w:cs="Times New Roman"/>
          <w:sz w:val="24"/>
          <w:szCs w:val="24"/>
        </w:rPr>
        <w:t>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782D89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8B" w:rsidRPr="002C288B" w:rsidRDefault="002C288B" w:rsidP="002C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 xml:space="preserve">Рабочая группа Общественной палаты </w:t>
      </w:r>
      <w:proofErr w:type="spellStart"/>
      <w:r w:rsidRPr="002C288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C288B">
        <w:rPr>
          <w:rFonts w:ascii="Times New Roman" w:hAnsi="Times New Roman" w:cs="Times New Roman"/>
          <w:sz w:val="24"/>
          <w:szCs w:val="24"/>
        </w:rPr>
        <w:t xml:space="preserve">. Королев по контролю доступности и качества медицины совместно с заместителем главного врача ГБУЗ МО «Королевская городская больница» по акушерско-гинекологической помощи </w:t>
      </w:r>
      <w:proofErr w:type="spellStart"/>
      <w:r w:rsidRPr="002C288B">
        <w:rPr>
          <w:rFonts w:ascii="Times New Roman" w:hAnsi="Times New Roman" w:cs="Times New Roman"/>
          <w:sz w:val="24"/>
          <w:szCs w:val="24"/>
        </w:rPr>
        <w:t>Шахназарян</w:t>
      </w:r>
      <w:proofErr w:type="spellEnd"/>
      <w:r w:rsidRPr="002C288B">
        <w:rPr>
          <w:rFonts w:ascii="Times New Roman" w:hAnsi="Times New Roman" w:cs="Times New Roman"/>
          <w:sz w:val="24"/>
          <w:szCs w:val="24"/>
        </w:rPr>
        <w:t xml:space="preserve"> А.А. в рамках Государственной программы МО «Здравоохранение Подмосковья» на 2014-2020 </w:t>
      </w:r>
      <w:proofErr w:type="spellStart"/>
      <w:r w:rsidRPr="002C288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2C288B">
        <w:rPr>
          <w:rFonts w:ascii="Times New Roman" w:hAnsi="Times New Roman" w:cs="Times New Roman"/>
          <w:sz w:val="24"/>
          <w:szCs w:val="24"/>
        </w:rPr>
        <w:t>. посетили Королевский родильный дом.</w:t>
      </w:r>
    </w:p>
    <w:p w:rsidR="002C288B" w:rsidRPr="002C288B" w:rsidRDefault="002C288B" w:rsidP="002C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 xml:space="preserve">В ходе осмотра установлено: родильный дом оснащен самой современной медицинской аппаратурой, помещения отремонтированы, созданы условия для комфортного пребывания пациентов и работающего персонала. Учреждение оказывает высококвалифицированную медицинскую помощь в области акушерства, гинекологии и неонатологии. В родильном доме внедряются в практику новые технологии диагностики и лечения. Эффективность работы родильного дома определяется кадровым потенциалом. В учреждении работают более 130 медицинских квалифицированных работников. </w:t>
      </w:r>
    </w:p>
    <w:p w:rsidR="002C288B" w:rsidRPr="002C288B" w:rsidRDefault="002C288B" w:rsidP="002C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 xml:space="preserve">За сентябрь 2019 года, в «Королевском родильном доме» принято 176 родов. Появились на свет 177 детей. </w:t>
      </w:r>
    </w:p>
    <w:p w:rsidR="002C288B" w:rsidRPr="002C288B" w:rsidRDefault="002C288B" w:rsidP="002C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 xml:space="preserve">В роддоме успешно проводятся Программы поддержки, поощрения и обучения технологии правильного кормления новорожденных. Подарок в рамках программы «Я родился в Подмосковье» получили 17 матерей. </w:t>
      </w:r>
    </w:p>
    <w:p w:rsidR="002C288B" w:rsidRPr="002C288B" w:rsidRDefault="002C288B" w:rsidP="002C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>Королевский родильный дом оказывает услуги, согласно Территориальной программе государственных гарантий оказания бесплатной медицинской помощи.</w:t>
      </w:r>
    </w:p>
    <w:p w:rsidR="002C288B" w:rsidRPr="002C288B" w:rsidRDefault="002C288B" w:rsidP="002C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>Достигнутые успехи в охране здоровья матери и ребенка позволили Королевскому родильному дому занять достойное место среди родильных домов Подмосковья.</w:t>
      </w:r>
    </w:p>
    <w:p w:rsidR="002C288B" w:rsidRDefault="002C288B" w:rsidP="002C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lastRenderedPageBreak/>
        <w:t>Группа Общественного контроля замечаний не выявила. По данным проверки составлен АКТ.</w:t>
      </w:r>
    </w:p>
    <w:p w:rsidR="003635DB" w:rsidRPr="00FE03FD" w:rsidRDefault="00FE03FD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236C" wp14:editId="7D6FC504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2C28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922400"/>
            <wp:effectExtent l="0" t="0" r="0" b="1905"/>
            <wp:docPr id="10" name="Рисунок 10" descr="C:\Users\user\Downloads\WhatsApp Image 2019-10-01 at 15.0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1 at 15.07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922400"/>
            <wp:effectExtent l="0" t="0" r="0" b="1905"/>
            <wp:docPr id="11" name="Рисунок 11" descr="C:\Users\user\Downloads\WhatsApp Image 2019-10-01 at 15.0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1 at 15.07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37" w:rsidRPr="00FE03FD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773" w:rsidRDefault="002C28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922400"/>
            <wp:effectExtent l="0" t="0" r="0" b="1905"/>
            <wp:docPr id="12" name="Рисунок 12" descr="C:\Users\user\Downloads\WhatsApp Image 2019-10-01 at 15.07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1 at 15.07.1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922400"/>
            <wp:effectExtent l="0" t="0" r="0" b="1905"/>
            <wp:docPr id="13" name="Рисунок 13" descr="C:\Users\user\Downloads\WhatsApp Image 2019-10-01 at 15.07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1 at 15.07.15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6C" w:rsidRPr="00FE03FD" w:rsidRDefault="007F0F6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773" w:rsidRDefault="002C28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922400"/>
            <wp:effectExtent l="0" t="0" r="0" b="1905"/>
            <wp:docPr id="14" name="Рисунок 14" descr="C:\Users\user\Downloads\WhatsApp Image 2019-10-01 at 15.0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0-01 at 15.08.1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922400"/>
            <wp:effectExtent l="0" t="0" r="0" b="1905"/>
            <wp:docPr id="15" name="Рисунок 15" descr="C:\Users\user\Downloads\WhatsApp Image 2019-10-01 at 15.0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10-01 at 15.08.1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62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362" w:rsidRDefault="002C28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1922400"/>
            <wp:effectExtent l="0" t="0" r="0" b="1905"/>
            <wp:docPr id="16" name="Рисунок 16" descr="C:\Users\user\Downloads\WhatsApp Image 2019-10-01 at 15.08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10-01 at 15.08.15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922400"/>
            <wp:effectExtent l="0" t="0" r="0" b="1905"/>
            <wp:docPr id="17" name="Рисунок 17" descr="C:\Users\user\Downloads\WhatsApp Image 2019-10-01 at 15.08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10-01 at 15.08.15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8B" w:rsidRDefault="002C28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88B" w:rsidRPr="00FE03FD" w:rsidRDefault="002C28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3254"/>
            <wp:effectExtent l="0" t="0" r="3175" b="0"/>
            <wp:docPr id="18" name="Рисунок 18" descr="C:\Users\user\Downloads\WhatsApp Image 2019-10-01 at 15.0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10-01 at 15.08.1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88B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34199"/>
    <w:rsid w:val="00240678"/>
    <w:rsid w:val="00285857"/>
    <w:rsid w:val="00292097"/>
    <w:rsid w:val="002C288B"/>
    <w:rsid w:val="002C4237"/>
    <w:rsid w:val="002E07F9"/>
    <w:rsid w:val="0032561C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782D89"/>
    <w:rsid w:val="007F0F6C"/>
    <w:rsid w:val="008013F7"/>
    <w:rsid w:val="0085335B"/>
    <w:rsid w:val="00870BFC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74362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2019-10-04T08:56:00Z</cp:lastPrinted>
  <dcterms:created xsi:type="dcterms:W3CDTF">2019-10-04T08:57:00Z</dcterms:created>
  <dcterms:modified xsi:type="dcterms:W3CDTF">2019-10-04T08:57:00Z</dcterms:modified>
</cp:coreProperties>
</file>