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112F4443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10DA9">
        <w:rPr>
          <w:rFonts w:ascii="Times New Roman" w:hAnsi="Times New Roman" w:cs="Times New Roman"/>
          <w:sz w:val="24"/>
          <w:szCs w:val="24"/>
        </w:rPr>
        <w:t>2</w:t>
      </w:r>
      <w:r w:rsidR="003211B7">
        <w:rPr>
          <w:rFonts w:ascii="Times New Roman" w:hAnsi="Times New Roman" w:cs="Times New Roman"/>
          <w:sz w:val="24"/>
          <w:szCs w:val="24"/>
        </w:rPr>
        <w:t>3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40B4E374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B55049" w:rsidRPr="00B55049">
        <w:rPr>
          <w:rFonts w:ascii="Times New Roman" w:hAnsi="Times New Roman" w:cs="Times New Roman"/>
          <w:u w:val="single"/>
        </w:rPr>
        <w:t>мкр</w:t>
      </w:r>
      <w:proofErr w:type="spellEnd"/>
      <w:r w:rsidR="00B55049" w:rsidRPr="00B55049">
        <w:rPr>
          <w:rFonts w:ascii="Times New Roman" w:hAnsi="Times New Roman" w:cs="Times New Roman"/>
          <w:u w:val="single"/>
        </w:rPr>
        <w:t xml:space="preserve">. Юбилейный, ул. Военных Строителей, д. N14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32068F51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B55049" w:rsidRPr="00B55049">
        <w:rPr>
          <w:rFonts w:ascii="Times New Roman" w:hAnsi="Times New Roman" w:cs="Times New Roman"/>
          <w:b/>
          <w:u w:val="single"/>
        </w:rPr>
        <w:t>мкр</w:t>
      </w:r>
      <w:proofErr w:type="spellEnd"/>
      <w:r w:rsidR="00B55049" w:rsidRPr="00B55049">
        <w:rPr>
          <w:rFonts w:ascii="Times New Roman" w:hAnsi="Times New Roman" w:cs="Times New Roman"/>
          <w:b/>
          <w:u w:val="single"/>
        </w:rPr>
        <w:t>. Юбилейный, ул. Военных Строителей, д. N14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063373A0" w:rsidR="005B2F70" w:rsidRPr="009E46C5" w:rsidRDefault="003211B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EE77DBD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11CFB9D8" w:rsidR="005B2F70" w:rsidRPr="00243CB4" w:rsidRDefault="003211B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9194272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17A3490" w:rsidR="005B2F70" w:rsidRPr="005B2F70" w:rsidRDefault="00510DA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33C1171" w:rsidR="005B2F70" w:rsidRPr="00243CB4" w:rsidRDefault="00510DA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75DF6A" w:rsidR="005B2F70" w:rsidRPr="00243CB4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F08A44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9170B59" w:rsidR="005B2F70" w:rsidRPr="00550C0F" w:rsidRDefault="003211B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541B1971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3101E22" w:rsidR="005B2F70" w:rsidRPr="00F862C4" w:rsidRDefault="003211B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2EABE22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FAAAF7" w14:textId="7C4FCBD8" w:rsidR="00B55049" w:rsidRDefault="00B55049" w:rsidP="00B550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049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B55049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B55049">
        <w:rPr>
          <w:rFonts w:ascii="Times New Roman" w:hAnsi="Times New Roman" w:cs="Times New Roman"/>
          <w:sz w:val="24"/>
          <w:szCs w:val="24"/>
        </w:rPr>
        <w:t xml:space="preserve"> по обращениям жителей провела </w:t>
      </w:r>
      <w:r w:rsidR="003211B7">
        <w:rPr>
          <w:rFonts w:ascii="Times New Roman" w:hAnsi="Times New Roman" w:cs="Times New Roman"/>
          <w:sz w:val="24"/>
          <w:szCs w:val="24"/>
        </w:rPr>
        <w:t xml:space="preserve">ПОВТОРНУЮ </w:t>
      </w:r>
      <w:r w:rsidRPr="00B55049">
        <w:rPr>
          <w:rFonts w:ascii="Times New Roman" w:hAnsi="Times New Roman" w:cs="Times New Roman"/>
          <w:sz w:val="24"/>
          <w:szCs w:val="24"/>
        </w:rPr>
        <w:t xml:space="preserve">выездную проверку контейнерной площадки (КП) по адресу: </w:t>
      </w:r>
      <w:proofErr w:type="spellStart"/>
      <w:r w:rsidRPr="00B55049">
        <w:rPr>
          <w:rFonts w:ascii="Times New Roman" w:hAnsi="Times New Roman" w:cs="Times New Roman"/>
          <w:b/>
          <w:bCs/>
          <w:sz w:val="24"/>
          <w:szCs w:val="24"/>
        </w:rPr>
        <w:t>мкр</w:t>
      </w:r>
      <w:proofErr w:type="spellEnd"/>
      <w:r w:rsidRPr="00B55049">
        <w:rPr>
          <w:rFonts w:ascii="Times New Roman" w:hAnsi="Times New Roman" w:cs="Times New Roman"/>
          <w:b/>
          <w:bCs/>
          <w:sz w:val="24"/>
          <w:szCs w:val="24"/>
        </w:rPr>
        <w:t>. Юбилейный, ул. Военных Строителей, д. N14,</w:t>
      </w:r>
      <w:r w:rsidRPr="00B55049">
        <w:rPr>
          <w:rFonts w:ascii="Times New Roman" w:hAnsi="Times New Roman" w:cs="Times New Roman"/>
          <w:sz w:val="24"/>
          <w:szCs w:val="24"/>
        </w:rPr>
        <w:t xml:space="preserve"> которая была взята на общественный контроль из-за неудовлетворительного состояния</w:t>
      </w:r>
      <w:r w:rsidR="003211B7">
        <w:rPr>
          <w:rFonts w:ascii="Times New Roman" w:hAnsi="Times New Roman" w:cs="Times New Roman"/>
          <w:sz w:val="24"/>
          <w:szCs w:val="24"/>
        </w:rPr>
        <w:t>.</w:t>
      </w:r>
      <w:r w:rsidRPr="00B55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7031E" w14:textId="77777777" w:rsidR="003211B7" w:rsidRDefault="003211B7" w:rsidP="0032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A5A3B4" w14:textId="7696BDA9" w:rsidR="003211B7" w:rsidRPr="003211B7" w:rsidRDefault="003211B7" w:rsidP="0032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1B7">
        <w:rPr>
          <w:rFonts w:ascii="Times New Roman" w:hAnsi="Times New Roman" w:cs="Times New Roman"/>
          <w:sz w:val="24"/>
          <w:szCs w:val="24"/>
        </w:rPr>
        <w:t xml:space="preserve">Очередное проверочное мероприятие, проведенное 23 марта, показало: замечания устранены, объект приведён в надлежащее состояние. </w:t>
      </w:r>
    </w:p>
    <w:p w14:paraId="0B860B35" w14:textId="77777777" w:rsidR="003211B7" w:rsidRPr="003211B7" w:rsidRDefault="003211B7" w:rsidP="0032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1B7">
        <w:rPr>
          <w:rFonts w:ascii="Times New Roman" w:hAnsi="Times New Roman" w:cs="Times New Roman"/>
          <w:sz w:val="24"/>
          <w:szCs w:val="24"/>
        </w:rPr>
        <w:t xml:space="preserve">Общественная палата рекомендует УК АО "ЖКО" и </w:t>
      </w:r>
      <w:proofErr w:type="spellStart"/>
      <w:r w:rsidRPr="003211B7">
        <w:rPr>
          <w:rFonts w:ascii="Times New Roman" w:hAnsi="Times New Roman" w:cs="Times New Roman"/>
          <w:sz w:val="24"/>
          <w:szCs w:val="24"/>
        </w:rPr>
        <w:t>регоператору</w:t>
      </w:r>
      <w:proofErr w:type="spellEnd"/>
      <w:r w:rsidRPr="003211B7">
        <w:rPr>
          <w:rFonts w:ascii="Times New Roman" w:hAnsi="Times New Roman" w:cs="Times New Roman"/>
          <w:sz w:val="24"/>
          <w:szCs w:val="24"/>
        </w:rPr>
        <w:t>:</w:t>
      </w:r>
    </w:p>
    <w:p w14:paraId="3068A96D" w14:textId="77777777" w:rsidR="003211B7" w:rsidRPr="003211B7" w:rsidRDefault="003211B7" w:rsidP="0032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1B7">
        <w:rPr>
          <w:rFonts w:ascii="Times New Roman" w:hAnsi="Times New Roman" w:cs="Times New Roman"/>
          <w:sz w:val="24"/>
          <w:szCs w:val="24"/>
        </w:rPr>
        <w:t>- не нарушать график вывоза мусора;</w:t>
      </w:r>
    </w:p>
    <w:p w14:paraId="3A3884C7" w14:textId="77777777" w:rsidR="003211B7" w:rsidRPr="003211B7" w:rsidRDefault="003211B7" w:rsidP="0032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1B7">
        <w:rPr>
          <w:rFonts w:ascii="Times New Roman" w:hAnsi="Times New Roman" w:cs="Times New Roman"/>
          <w:sz w:val="24"/>
          <w:szCs w:val="24"/>
        </w:rPr>
        <w:t>- поддерживать чистоту на КП и прилегающей к ней территории;</w:t>
      </w:r>
    </w:p>
    <w:p w14:paraId="254A9964" w14:textId="77777777" w:rsidR="003211B7" w:rsidRPr="003211B7" w:rsidRDefault="003211B7" w:rsidP="00321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1B7">
        <w:rPr>
          <w:rFonts w:ascii="Times New Roman" w:hAnsi="Times New Roman" w:cs="Times New Roman"/>
          <w:sz w:val="24"/>
          <w:szCs w:val="24"/>
        </w:rPr>
        <w:t>- обеспечить серые контейнеры информационными наклейками.</w:t>
      </w:r>
    </w:p>
    <w:p w14:paraId="002262D7" w14:textId="39EB55AA" w:rsidR="00510DA9" w:rsidRDefault="003211B7" w:rsidP="003211B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211B7">
        <w:rPr>
          <w:rFonts w:ascii="Times New Roman" w:hAnsi="Times New Roman" w:cs="Times New Roman"/>
          <w:sz w:val="24"/>
          <w:szCs w:val="24"/>
        </w:rPr>
        <w:t>Проверки КП продолжаются.</w:t>
      </w:r>
    </w:p>
    <w:p w14:paraId="2458923C" w14:textId="77777777" w:rsidR="003211B7" w:rsidRDefault="003211B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123F602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627D1F6E" w:rsidR="00AE1D39" w:rsidRDefault="00BC2F5E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BC2F5E">
        <w:rPr>
          <w:noProof/>
          <w:lang w:eastAsia="ru-RU"/>
        </w:rPr>
        <w:lastRenderedPageBreak/>
        <w:drawing>
          <wp:inline distT="0" distB="0" distL="0" distR="0" wp14:anchorId="31FE5A16" wp14:editId="02EE7280">
            <wp:extent cx="5810250" cy="441210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188" cy="44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52BA04A" w14:textId="77777777" w:rsidR="003211B7" w:rsidRDefault="003211B7" w:rsidP="001745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3CD0C3" w14:textId="7CFE90DE" w:rsidR="005401DA" w:rsidRDefault="003211B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1B7">
        <w:rPr>
          <w:noProof/>
          <w:lang w:eastAsia="ru-RU"/>
        </w:rPr>
        <w:drawing>
          <wp:inline distT="0" distB="0" distL="0" distR="0" wp14:anchorId="474A6655" wp14:editId="0DF0E991">
            <wp:extent cx="5986145" cy="32201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218" cy="32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="005401D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D088B56" w14:textId="49A6DE51" w:rsidR="003211B7" w:rsidRDefault="003211B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1B7">
        <w:rPr>
          <w:noProof/>
          <w:lang w:eastAsia="ru-RU"/>
        </w:rPr>
        <w:lastRenderedPageBreak/>
        <w:drawing>
          <wp:inline distT="0" distB="0" distL="0" distR="0" wp14:anchorId="5DCB5315" wp14:editId="7B50B6AE">
            <wp:extent cx="5922645" cy="3919135"/>
            <wp:effectExtent l="0" t="0" r="190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071" cy="3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B9DB9" w14:textId="0984AE78" w:rsidR="003211B7" w:rsidRDefault="003211B7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11B7">
        <w:rPr>
          <w:noProof/>
          <w:lang w:eastAsia="ru-RU"/>
        </w:rPr>
        <w:drawing>
          <wp:inline distT="0" distB="0" distL="0" distR="0" wp14:anchorId="4225E572" wp14:editId="2275ECD5">
            <wp:extent cx="5884545" cy="4119243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237" cy="41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1B7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76F8"/>
    <w:rsid w:val="002F3E13"/>
    <w:rsid w:val="002F6FC5"/>
    <w:rsid w:val="00300E1A"/>
    <w:rsid w:val="003211B7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0DA9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55049"/>
    <w:rsid w:val="00B74370"/>
    <w:rsid w:val="00B75681"/>
    <w:rsid w:val="00B76CC9"/>
    <w:rsid w:val="00B921A6"/>
    <w:rsid w:val="00BC0B1A"/>
    <w:rsid w:val="00BC1CD6"/>
    <w:rsid w:val="00BC2F5E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07081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7080A2-3BC5-4FEB-BF75-AF74B709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3</cp:revision>
  <cp:lastPrinted>2019-05-27T09:53:00Z</cp:lastPrinted>
  <dcterms:created xsi:type="dcterms:W3CDTF">2021-03-25T10:16:00Z</dcterms:created>
  <dcterms:modified xsi:type="dcterms:W3CDTF">2021-03-25T10:16:00Z</dcterms:modified>
</cp:coreProperties>
</file>