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4681"/>
        <w:gridCol w:w="4890"/>
      </w:tblGrid>
      <w:tr w:rsidR="00D84207" w:rsidTr="00390968">
        <w:tc>
          <w:tcPr>
            <w:tcW w:w="5211" w:type="dxa"/>
          </w:tcPr>
          <w:p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:rsidR="00D84207" w:rsidRDefault="00D84207" w:rsidP="0039096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Решением Совета Общественной палаты г.о. Королев Московской области</w:t>
            </w:r>
          </w:p>
          <w:p w:rsidR="00E52515" w:rsidRDefault="00E52515" w:rsidP="0039096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от </w:t>
            </w:r>
            <w:r w:rsidR="005E5DD9">
              <w:rPr>
                <w:sz w:val="24"/>
                <w:szCs w:val="24"/>
                <w:lang w:eastAsia="en-US"/>
              </w:rPr>
              <w:t>22.10.2019</w:t>
            </w:r>
            <w:r w:rsidR="00B87D1E">
              <w:rPr>
                <w:sz w:val="24"/>
                <w:szCs w:val="24"/>
                <w:lang w:eastAsia="en-US"/>
              </w:rPr>
              <w:t xml:space="preserve">  </w:t>
            </w:r>
            <w:r>
              <w:rPr>
                <w:sz w:val="24"/>
                <w:szCs w:val="24"/>
                <w:lang w:eastAsia="en-US"/>
              </w:rPr>
              <w:t xml:space="preserve">протокол № </w:t>
            </w:r>
            <w:r w:rsidR="005E5DD9">
              <w:rPr>
                <w:sz w:val="24"/>
                <w:szCs w:val="24"/>
                <w:lang w:eastAsia="en-US"/>
              </w:rPr>
              <w:t xml:space="preserve"> 21</w:t>
            </w:r>
          </w:p>
          <w:p w:rsidR="00D84207" w:rsidRDefault="00D84207" w:rsidP="00E14AF5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</w:tr>
    </w:tbl>
    <w:p w:rsidR="00D84207" w:rsidRDefault="00D84207" w:rsidP="00D84207">
      <w:pPr>
        <w:pStyle w:val="2"/>
        <w:rPr>
          <w:sz w:val="24"/>
          <w:szCs w:val="24"/>
        </w:rPr>
      </w:pPr>
    </w:p>
    <w:p w:rsidR="00D84207" w:rsidRDefault="00D84207" w:rsidP="00D8420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</w:p>
    <w:p w:rsidR="00D84207" w:rsidRDefault="00D84207" w:rsidP="00D8420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общественной проверк</w:t>
      </w:r>
      <w:r w:rsidR="00E14AF5">
        <w:rPr>
          <w:b/>
          <w:sz w:val="24"/>
          <w:szCs w:val="24"/>
        </w:rPr>
        <w:t>и</w:t>
      </w:r>
    </w:p>
    <w:p w:rsidR="000B15BD" w:rsidRPr="00D54D18" w:rsidRDefault="009E1F4F" w:rsidP="000B15BD">
      <w:pPr>
        <w:pStyle w:val="ac"/>
        <w:spacing w:before="0" w:beforeAutospacing="0" w:after="0" w:afterAutospacing="0"/>
        <w:jc w:val="center"/>
        <w:rPr>
          <w:color w:val="000000"/>
        </w:rPr>
      </w:pPr>
      <w:r w:rsidRPr="009E1F4F">
        <w:rPr>
          <w:color w:val="222222"/>
          <w:shd w:val="clear" w:color="auto" w:fill="FFFFFF"/>
        </w:rPr>
        <w:t>на основании плана работы Общественной палаты г.о</w:t>
      </w:r>
      <w:r w:rsidR="00DB6ED8">
        <w:rPr>
          <w:color w:val="222222"/>
          <w:shd w:val="clear" w:color="auto" w:fill="FFFFFF"/>
        </w:rPr>
        <w:t>. Королев и обращения инициативной группы велосипедистов,</w:t>
      </w:r>
      <w:r w:rsidRPr="009E1F4F">
        <w:rPr>
          <w:color w:val="222222"/>
          <w:shd w:val="clear" w:color="auto" w:fill="FFFFFF"/>
        </w:rPr>
        <w:t xml:space="preserve"> в рамках проведения системного и комплексного общественного контроля, проведен осмотр </w:t>
      </w:r>
      <w:r w:rsidR="00DB6ED8">
        <w:rPr>
          <w:color w:val="222222"/>
          <w:shd w:val="clear" w:color="auto" w:fill="FFFFFF"/>
        </w:rPr>
        <w:t>велодорожки ул. Мичурина</w:t>
      </w:r>
    </w:p>
    <w:p w:rsidR="00A51673" w:rsidRPr="00A51673" w:rsidRDefault="00A51673" w:rsidP="00D84207">
      <w:pPr>
        <w:ind w:firstLine="284"/>
        <w:jc w:val="center"/>
        <w:rPr>
          <w:b/>
          <w:color w:val="222222"/>
          <w:sz w:val="24"/>
          <w:szCs w:val="24"/>
          <w:shd w:val="clear" w:color="auto" w:fill="FFFFFF"/>
        </w:rPr>
      </w:pPr>
    </w:p>
    <w:p w:rsidR="00A51673" w:rsidRDefault="00A51673" w:rsidP="00D84207">
      <w:pPr>
        <w:ind w:firstLine="426"/>
        <w:rPr>
          <w:sz w:val="10"/>
          <w:szCs w:val="10"/>
          <w:u w:val="single"/>
        </w:rPr>
      </w:pPr>
    </w:p>
    <w:p w:rsidR="00A51673" w:rsidRPr="006518C7" w:rsidRDefault="00A51673" w:rsidP="00D84207">
      <w:pPr>
        <w:ind w:firstLine="426"/>
        <w:rPr>
          <w:sz w:val="10"/>
          <w:szCs w:val="10"/>
          <w:u w:val="single"/>
        </w:rPr>
      </w:pPr>
    </w:p>
    <w:p w:rsidR="00D84207" w:rsidRDefault="00D84207" w:rsidP="00A51673">
      <w:pPr>
        <w:spacing w:before="120"/>
        <w:ind w:firstLine="426"/>
        <w:rPr>
          <w:sz w:val="24"/>
          <w:szCs w:val="24"/>
        </w:rPr>
      </w:pPr>
      <w:r>
        <w:rPr>
          <w:sz w:val="24"/>
          <w:szCs w:val="24"/>
          <w:u w:val="single"/>
        </w:rPr>
        <w:t>Сроки проведения общественного контроля:</w:t>
      </w:r>
      <w:r>
        <w:rPr>
          <w:sz w:val="24"/>
          <w:szCs w:val="24"/>
        </w:rPr>
        <w:t xml:space="preserve"> </w:t>
      </w:r>
      <w:r w:rsidR="0074290A">
        <w:rPr>
          <w:b/>
          <w:sz w:val="24"/>
          <w:szCs w:val="24"/>
        </w:rPr>
        <w:t>1</w:t>
      </w:r>
      <w:r w:rsidR="00DB6ED8">
        <w:rPr>
          <w:b/>
          <w:sz w:val="24"/>
          <w:szCs w:val="24"/>
        </w:rPr>
        <w:t>7</w:t>
      </w:r>
      <w:r w:rsidRPr="00B35567">
        <w:rPr>
          <w:b/>
          <w:sz w:val="24"/>
          <w:szCs w:val="24"/>
        </w:rPr>
        <w:t>.</w:t>
      </w:r>
      <w:r w:rsidR="0074290A">
        <w:rPr>
          <w:b/>
          <w:sz w:val="24"/>
          <w:szCs w:val="24"/>
        </w:rPr>
        <w:t>10</w:t>
      </w:r>
      <w:r>
        <w:rPr>
          <w:b/>
          <w:sz w:val="24"/>
          <w:szCs w:val="24"/>
        </w:rPr>
        <w:t>.2019 г</w:t>
      </w:r>
      <w:r>
        <w:rPr>
          <w:sz w:val="24"/>
          <w:szCs w:val="24"/>
        </w:rPr>
        <w:t>.</w:t>
      </w:r>
    </w:p>
    <w:p w:rsidR="000B15BD" w:rsidRDefault="00D84207" w:rsidP="00A51673">
      <w:pPr>
        <w:spacing w:before="120"/>
        <w:ind w:firstLine="425"/>
        <w:jc w:val="both"/>
        <w:rPr>
          <w:color w:val="000000"/>
          <w:sz w:val="24"/>
          <w:szCs w:val="24"/>
        </w:rPr>
      </w:pPr>
      <w:r>
        <w:rPr>
          <w:sz w:val="24"/>
          <w:szCs w:val="24"/>
          <w:u w:val="single"/>
        </w:rPr>
        <w:t xml:space="preserve">Основания для проведения общественной </w:t>
      </w:r>
      <w:r w:rsidR="002F7689">
        <w:rPr>
          <w:sz w:val="24"/>
          <w:szCs w:val="24"/>
          <w:u w:val="single"/>
        </w:rPr>
        <w:t>проверки</w:t>
      </w:r>
      <w:r w:rsidR="002F7689">
        <w:rPr>
          <w:sz w:val="24"/>
          <w:szCs w:val="24"/>
        </w:rPr>
        <w:t>:</w:t>
      </w:r>
      <w:r w:rsidR="00805EA3">
        <w:rPr>
          <w:sz w:val="24"/>
          <w:szCs w:val="24"/>
        </w:rPr>
        <w:t xml:space="preserve"> </w:t>
      </w:r>
      <w:r w:rsidR="00DB6ED8">
        <w:rPr>
          <w:sz w:val="24"/>
          <w:szCs w:val="24"/>
        </w:rPr>
        <w:t>обращение жителей</w:t>
      </w:r>
      <w:r w:rsidR="0074290A">
        <w:rPr>
          <w:color w:val="000000"/>
          <w:sz w:val="24"/>
          <w:szCs w:val="24"/>
        </w:rPr>
        <w:t>.</w:t>
      </w:r>
    </w:p>
    <w:p w:rsidR="00D84207" w:rsidRDefault="00D84207" w:rsidP="00A51673">
      <w:pPr>
        <w:spacing w:before="120"/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Форма общественного контроля</w:t>
      </w:r>
      <w:r>
        <w:rPr>
          <w:sz w:val="24"/>
          <w:szCs w:val="24"/>
        </w:rPr>
        <w:t xml:space="preserve">: </w:t>
      </w:r>
      <w:r w:rsidR="000B15BD">
        <w:rPr>
          <w:sz w:val="24"/>
          <w:szCs w:val="24"/>
        </w:rPr>
        <w:t xml:space="preserve">общественный </w:t>
      </w:r>
      <w:r>
        <w:rPr>
          <w:sz w:val="24"/>
          <w:szCs w:val="24"/>
        </w:rPr>
        <w:t>мониторинг</w:t>
      </w:r>
    </w:p>
    <w:p w:rsidR="00CE5347" w:rsidRPr="007B25AD" w:rsidRDefault="00D84207" w:rsidP="000B15BD">
      <w:pPr>
        <w:spacing w:before="120"/>
        <w:ind w:firstLine="284"/>
        <w:jc w:val="both"/>
        <w:rPr>
          <w:b/>
          <w:sz w:val="24"/>
          <w:szCs w:val="24"/>
        </w:rPr>
      </w:pPr>
      <w:r w:rsidRPr="007B25AD">
        <w:rPr>
          <w:sz w:val="24"/>
          <w:szCs w:val="24"/>
          <w:u w:val="single"/>
        </w:rPr>
        <w:t>Предмет общественной проверки</w:t>
      </w:r>
      <w:r w:rsidR="002F7689" w:rsidRPr="007B25AD">
        <w:rPr>
          <w:sz w:val="24"/>
          <w:szCs w:val="24"/>
        </w:rPr>
        <w:t xml:space="preserve">: </w:t>
      </w:r>
      <w:r w:rsidR="00DB6ED8">
        <w:rPr>
          <w:sz w:val="24"/>
          <w:szCs w:val="24"/>
        </w:rPr>
        <w:t>велосипедная дорожка</w:t>
      </w:r>
      <w:r w:rsidR="008C2891" w:rsidRPr="007B25AD">
        <w:rPr>
          <w:b/>
          <w:color w:val="000000"/>
          <w:sz w:val="24"/>
          <w:szCs w:val="24"/>
          <w:shd w:val="clear" w:color="auto" w:fill="FFFFFF"/>
        </w:rPr>
        <w:t xml:space="preserve"> </w:t>
      </w:r>
      <w:r w:rsidR="007B25AD" w:rsidRPr="007B25AD">
        <w:rPr>
          <w:b/>
          <w:sz w:val="24"/>
          <w:szCs w:val="24"/>
        </w:rPr>
        <w:t>по ул</w:t>
      </w:r>
      <w:proofErr w:type="gramStart"/>
      <w:r w:rsidR="007B25AD" w:rsidRPr="007B25AD">
        <w:rPr>
          <w:b/>
          <w:sz w:val="24"/>
          <w:szCs w:val="24"/>
        </w:rPr>
        <w:t>.</w:t>
      </w:r>
      <w:r w:rsidR="00DB6ED8">
        <w:rPr>
          <w:b/>
          <w:sz w:val="24"/>
          <w:szCs w:val="24"/>
        </w:rPr>
        <w:t>М</w:t>
      </w:r>
      <w:proofErr w:type="gramEnd"/>
      <w:r w:rsidR="00DB6ED8">
        <w:rPr>
          <w:b/>
          <w:sz w:val="24"/>
          <w:szCs w:val="24"/>
        </w:rPr>
        <w:t>ичурина</w:t>
      </w:r>
      <w:r w:rsidR="00D54D18">
        <w:rPr>
          <w:b/>
          <w:sz w:val="24"/>
          <w:szCs w:val="24"/>
        </w:rPr>
        <w:t xml:space="preserve">, вдоль забора </w:t>
      </w:r>
      <w:r w:rsidR="00DB6ED8">
        <w:rPr>
          <w:b/>
          <w:sz w:val="24"/>
          <w:szCs w:val="24"/>
        </w:rPr>
        <w:t>предприятия КТРВ</w:t>
      </w:r>
      <w:r w:rsidR="00CE5347" w:rsidRPr="007B25AD">
        <w:rPr>
          <w:b/>
          <w:sz w:val="24"/>
          <w:szCs w:val="24"/>
        </w:rPr>
        <w:t>.</w:t>
      </w:r>
    </w:p>
    <w:p w:rsidR="008C2891" w:rsidRPr="007B25AD" w:rsidRDefault="008C2891" w:rsidP="008C2891">
      <w:pPr>
        <w:pStyle w:val="a3"/>
        <w:tabs>
          <w:tab w:val="left" w:pos="851"/>
        </w:tabs>
        <w:ind w:left="0" w:firstLine="426"/>
        <w:jc w:val="both"/>
        <w:rPr>
          <w:iCs/>
          <w:sz w:val="24"/>
          <w:szCs w:val="24"/>
          <w:u w:val="single"/>
        </w:rPr>
      </w:pPr>
    </w:p>
    <w:p w:rsidR="008C2891" w:rsidRPr="00BF3B37" w:rsidRDefault="008C2891" w:rsidP="008C2891">
      <w:pPr>
        <w:pStyle w:val="a3"/>
        <w:tabs>
          <w:tab w:val="left" w:pos="851"/>
        </w:tabs>
        <w:ind w:left="0" w:firstLine="426"/>
        <w:jc w:val="both"/>
        <w:rPr>
          <w:iCs/>
          <w:sz w:val="24"/>
          <w:szCs w:val="24"/>
          <w:u w:val="single"/>
        </w:rPr>
      </w:pPr>
      <w:r w:rsidRPr="00BF3B37">
        <w:rPr>
          <w:iCs/>
          <w:sz w:val="24"/>
          <w:szCs w:val="24"/>
          <w:u w:val="single"/>
        </w:rPr>
        <w:t>Состав группы общественного контроля:</w:t>
      </w:r>
    </w:p>
    <w:p w:rsidR="008C2891" w:rsidRDefault="008C2891" w:rsidP="008C2891">
      <w:pPr>
        <w:ind w:firstLine="425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Члены комиссии «по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</w:t>
      </w:r>
      <w:proofErr w:type="gramStart"/>
      <w:r>
        <w:rPr>
          <w:iCs/>
          <w:sz w:val="24"/>
          <w:szCs w:val="24"/>
        </w:rPr>
        <w:t>.К</w:t>
      </w:r>
      <w:proofErr w:type="gramEnd"/>
      <w:r>
        <w:rPr>
          <w:iCs/>
          <w:sz w:val="24"/>
          <w:szCs w:val="24"/>
        </w:rPr>
        <w:t xml:space="preserve">оролев: </w:t>
      </w:r>
    </w:p>
    <w:p w:rsidR="008C2891" w:rsidRDefault="008C2891" w:rsidP="008C2891">
      <w:pPr>
        <w:ind w:firstLine="425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1. </w:t>
      </w:r>
      <w:r w:rsidR="007B25AD">
        <w:rPr>
          <w:iCs/>
          <w:sz w:val="24"/>
          <w:szCs w:val="24"/>
        </w:rPr>
        <w:t xml:space="preserve">Белозерова Маргарита </w:t>
      </w:r>
      <w:proofErr w:type="spellStart"/>
      <w:r w:rsidR="007B25AD">
        <w:rPr>
          <w:iCs/>
          <w:sz w:val="24"/>
          <w:szCs w:val="24"/>
        </w:rPr>
        <w:t>Нурлаяновна</w:t>
      </w:r>
      <w:proofErr w:type="spellEnd"/>
      <w:r w:rsidR="007B25AD">
        <w:rPr>
          <w:iCs/>
          <w:sz w:val="24"/>
          <w:szCs w:val="24"/>
        </w:rPr>
        <w:t xml:space="preserve"> – </w:t>
      </w:r>
      <w:proofErr w:type="spellStart"/>
      <w:r w:rsidR="007B25AD">
        <w:rPr>
          <w:iCs/>
          <w:sz w:val="24"/>
          <w:szCs w:val="24"/>
        </w:rPr>
        <w:t>и.о</w:t>
      </w:r>
      <w:proofErr w:type="spellEnd"/>
      <w:r w:rsidR="007B25AD">
        <w:rPr>
          <w:iCs/>
          <w:sz w:val="24"/>
          <w:szCs w:val="24"/>
        </w:rPr>
        <w:t>. председателя комиссии</w:t>
      </w:r>
    </w:p>
    <w:p w:rsidR="008C2891" w:rsidRDefault="008C2891" w:rsidP="008C2891">
      <w:pPr>
        <w:ind w:firstLine="425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2. </w:t>
      </w:r>
      <w:r w:rsidR="0074290A">
        <w:rPr>
          <w:iCs/>
          <w:sz w:val="24"/>
          <w:szCs w:val="24"/>
        </w:rPr>
        <w:t>Марусов Федор Сергеевич</w:t>
      </w:r>
      <w:r>
        <w:rPr>
          <w:iCs/>
          <w:sz w:val="24"/>
          <w:szCs w:val="24"/>
        </w:rPr>
        <w:t xml:space="preserve"> – член комиссии</w:t>
      </w:r>
    </w:p>
    <w:p w:rsidR="008C2891" w:rsidRDefault="008C2891" w:rsidP="008C2891">
      <w:pPr>
        <w:ind w:firstLine="426"/>
        <w:jc w:val="both"/>
        <w:rPr>
          <w:sz w:val="10"/>
          <w:szCs w:val="10"/>
        </w:rPr>
      </w:pPr>
    </w:p>
    <w:p w:rsidR="007B25AD" w:rsidRDefault="000B15BD" w:rsidP="007B25AD">
      <w:pPr>
        <w:pStyle w:val="ac"/>
        <w:spacing w:before="0" w:beforeAutospacing="0" w:after="0" w:afterAutospacing="0"/>
        <w:ind w:firstLine="709"/>
        <w:jc w:val="both"/>
      </w:pPr>
      <w:r w:rsidRPr="007B25AD">
        <w:rPr>
          <w:color w:val="000000"/>
          <w:u w:val="single"/>
          <w:shd w:val="clear" w:color="auto" w:fill="FFFFFF"/>
        </w:rPr>
        <w:t>Визуальный осмотр показал:</w:t>
      </w:r>
      <w:r w:rsidR="00CE5347" w:rsidRPr="007B25AD">
        <w:rPr>
          <w:color w:val="000000"/>
          <w:u w:val="single"/>
          <w:shd w:val="clear" w:color="auto" w:fill="FFFFFF"/>
        </w:rPr>
        <w:t xml:space="preserve"> </w:t>
      </w:r>
      <w:r w:rsidR="00D54D18">
        <w:t xml:space="preserve"> </w:t>
      </w:r>
      <w:r w:rsidR="00DB6ED8">
        <w:t xml:space="preserve">Велосипедная дорожка проложена вдоль забора предприятия КТРВ. Велодорожка не оборудована съездами-пандусами, заканчивается среди </w:t>
      </w:r>
      <w:proofErr w:type="gramStart"/>
      <w:r w:rsidR="00774F86">
        <w:t>стихийных</w:t>
      </w:r>
      <w:proofErr w:type="gramEnd"/>
      <w:r w:rsidR="00774F86">
        <w:t xml:space="preserve"> </w:t>
      </w:r>
      <w:proofErr w:type="spellStart"/>
      <w:r w:rsidR="00774F86">
        <w:t>хозпостроек</w:t>
      </w:r>
      <w:proofErr w:type="spellEnd"/>
      <w:r w:rsidR="00774F86">
        <w:t xml:space="preserve">. Логичным представляется продление велодорожки до дорожного полотна вдоль </w:t>
      </w:r>
      <w:proofErr w:type="spellStart"/>
      <w:r w:rsidR="00774F86">
        <w:t>акуловского</w:t>
      </w:r>
      <w:proofErr w:type="spellEnd"/>
      <w:r w:rsidR="00774F86">
        <w:t xml:space="preserve"> водоканала. Велодорожка</w:t>
      </w:r>
      <w:r w:rsidR="00DB6ED8">
        <w:t xml:space="preserve"> имеет недостаточную ширину для движения велосипедистов </w:t>
      </w:r>
      <w:r w:rsidR="00774F86">
        <w:t xml:space="preserve">в разных направлениях. Отсутствуют дорожные знаки обозначающие велодорожку. Активно используется для прогулок пешеходов. </w:t>
      </w:r>
    </w:p>
    <w:p w:rsidR="005E6B55" w:rsidRPr="007B25AD" w:rsidRDefault="005E6B55" w:rsidP="007B25AD">
      <w:pPr>
        <w:pStyle w:val="ac"/>
        <w:spacing w:before="0" w:beforeAutospacing="0" w:after="0" w:afterAutospacing="0"/>
        <w:ind w:firstLine="709"/>
        <w:jc w:val="both"/>
      </w:pPr>
    </w:p>
    <w:p w:rsidR="00B87D1E" w:rsidRDefault="007B25AD" w:rsidP="007B25AD">
      <w:pPr>
        <w:ind w:firstLine="709"/>
        <w:jc w:val="both"/>
        <w:rPr>
          <w:sz w:val="24"/>
          <w:szCs w:val="24"/>
        </w:rPr>
      </w:pPr>
      <w:r w:rsidRPr="007B25AD">
        <w:rPr>
          <w:sz w:val="24"/>
          <w:szCs w:val="24"/>
        </w:rPr>
        <w:t>Общественная палата</w:t>
      </w:r>
      <w:r w:rsidR="007F5113">
        <w:rPr>
          <w:sz w:val="24"/>
          <w:szCs w:val="24"/>
        </w:rPr>
        <w:t xml:space="preserve"> рекомендует обслуживающей организации</w:t>
      </w:r>
      <w:r w:rsidR="00B87D1E">
        <w:rPr>
          <w:sz w:val="24"/>
          <w:szCs w:val="24"/>
        </w:rPr>
        <w:t xml:space="preserve"> </w:t>
      </w:r>
      <w:r w:rsidR="00774F86">
        <w:rPr>
          <w:sz w:val="24"/>
          <w:szCs w:val="24"/>
        </w:rPr>
        <w:t>расширить данную дорожку, разделив пешеходную часть и велосипедную и обозначить знаком «</w:t>
      </w:r>
      <w:proofErr w:type="spellStart"/>
      <w:r w:rsidR="00774F86">
        <w:rPr>
          <w:sz w:val="24"/>
          <w:szCs w:val="24"/>
        </w:rPr>
        <w:t>велопешеходная</w:t>
      </w:r>
      <w:proofErr w:type="spellEnd"/>
      <w:r w:rsidR="00774F86">
        <w:rPr>
          <w:sz w:val="24"/>
          <w:szCs w:val="24"/>
        </w:rPr>
        <w:t xml:space="preserve"> дорожка». </w:t>
      </w:r>
    </w:p>
    <w:p w:rsidR="007B25AD" w:rsidRPr="007B25AD" w:rsidRDefault="00B87D1E" w:rsidP="007B25AD">
      <w:pPr>
        <w:ind w:firstLine="709"/>
        <w:jc w:val="both"/>
        <w:rPr>
          <w:sz w:val="24"/>
          <w:szCs w:val="24"/>
        </w:rPr>
      </w:pPr>
      <w:r w:rsidRPr="007B25AD">
        <w:rPr>
          <w:sz w:val="24"/>
          <w:szCs w:val="24"/>
        </w:rPr>
        <w:t>Общественная палата</w:t>
      </w:r>
      <w:r>
        <w:rPr>
          <w:sz w:val="24"/>
          <w:szCs w:val="24"/>
        </w:rPr>
        <w:t xml:space="preserve">  </w:t>
      </w:r>
      <w:r w:rsidR="007B25AD" w:rsidRPr="007B25AD">
        <w:rPr>
          <w:sz w:val="24"/>
          <w:szCs w:val="24"/>
        </w:rPr>
        <w:t>держит вопрос на</w:t>
      </w:r>
      <w:r w:rsidR="00AD2326">
        <w:rPr>
          <w:sz w:val="24"/>
          <w:szCs w:val="24"/>
        </w:rPr>
        <w:t xml:space="preserve"> контроле</w:t>
      </w:r>
      <w:r w:rsidR="007B25AD" w:rsidRPr="007B25AD">
        <w:rPr>
          <w:sz w:val="24"/>
          <w:szCs w:val="24"/>
        </w:rPr>
        <w:t>.</w:t>
      </w:r>
    </w:p>
    <w:p w:rsidR="007B25AD" w:rsidRDefault="007B25AD" w:rsidP="006C0B41">
      <w:pPr>
        <w:pStyle w:val="ac"/>
        <w:spacing w:before="0" w:beforeAutospacing="0" w:after="0" w:afterAutospacing="0"/>
        <w:jc w:val="both"/>
        <w:rPr>
          <w:color w:val="000000"/>
          <w:shd w:val="clear" w:color="auto" w:fill="FFFFFF"/>
        </w:rPr>
      </w:pPr>
    </w:p>
    <w:p w:rsidR="008D3E0F" w:rsidRDefault="008D3E0F" w:rsidP="006C0B41">
      <w:pPr>
        <w:pStyle w:val="ac"/>
        <w:spacing w:before="0" w:beforeAutospacing="0" w:after="0" w:afterAutospacing="0"/>
        <w:jc w:val="both"/>
        <w:rPr>
          <w:color w:val="000000"/>
          <w:shd w:val="clear" w:color="auto" w:fill="FFFFFF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394"/>
      </w:tblGrid>
      <w:tr w:rsidR="008C2891" w:rsidTr="007E6238">
        <w:trPr>
          <w:trHeight w:val="651"/>
        </w:trPr>
        <w:tc>
          <w:tcPr>
            <w:tcW w:w="5353" w:type="dxa"/>
            <w:hideMark/>
          </w:tcPr>
          <w:p w:rsidR="008C2891" w:rsidRDefault="008C2891" w:rsidP="007E623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И.о. председателя комиссии</w:t>
            </w:r>
            <w:r>
              <w:rPr>
                <w:sz w:val="24"/>
                <w:szCs w:val="24"/>
              </w:rPr>
              <w:t xml:space="preserve"> «п</w:t>
            </w:r>
            <w:r>
              <w:rPr>
                <w:sz w:val="24"/>
                <w:szCs w:val="24"/>
                <w:shd w:val="clear" w:color="auto" w:fill="FFFFFF"/>
              </w:rPr>
      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</w:t>
            </w:r>
            <w:proofErr w:type="gramStart"/>
            <w:r>
              <w:rPr>
                <w:sz w:val="24"/>
                <w:szCs w:val="24"/>
                <w:shd w:val="clear" w:color="auto" w:fill="FFFFFF"/>
              </w:rPr>
              <w:t>.К</w:t>
            </w:r>
            <w:proofErr w:type="gramEnd"/>
            <w:r>
              <w:rPr>
                <w:sz w:val="24"/>
                <w:szCs w:val="24"/>
                <w:shd w:val="clear" w:color="auto" w:fill="FFFFFF"/>
              </w:rPr>
              <w:t>оролев</w:t>
            </w:r>
          </w:p>
        </w:tc>
        <w:tc>
          <w:tcPr>
            <w:tcW w:w="4394" w:type="dxa"/>
          </w:tcPr>
          <w:p w:rsidR="008C2891" w:rsidRDefault="008C2891" w:rsidP="007E6238">
            <w:pPr>
              <w:ind w:left="743"/>
              <w:jc w:val="both"/>
              <w:rPr>
                <w:sz w:val="24"/>
                <w:szCs w:val="24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41910</wp:posOffset>
                  </wp:positionV>
                  <wp:extent cx="1036320" cy="467995"/>
                  <wp:effectExtent l="0" t="0" r="0" b="8255"/>
                  <wp:wrapNone/>
                  <wp:docPr id="2" name="Рисунок 2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C2891" w:rsidRDefault="008C2891" w:rsidP="007E6238">
            <w:pPr>
              <w:ind w:left="743"/>
              <w:jc w:val="righ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М.Н. Белозерова</w:t>
            </w:r>
          </w:p>
        </w:tc>
      </w:tr>
    </w:tbl>
    <w:p w:rsidR="008C2891" w:rsidRDefault="008C2891" w:rsidP="003B460F">
      <w:pPr>
        <w:spacing w:before="120"/>
        <w:ind w:firstLine="425"/>
        <w:jc w:val="both"/>
        <w:rPr>
          <w:color w:val="000000"/>
          <w:sz w:val="28"/>
          <w:szCs w:val="28"/>
          <w:u w:val="single"/>
          <w:shd w:val="clear" w:color="auto" w:fill="FFFFFF"/>
        </w:rPr>
      </w:pPr>
    </w:p>
    <w:p w:rsidR="00D84207" w:rsidRDefault="000A4E12" w:rsidP="000A4E12">
      <w:pPr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   </w:t>
      </w:r>
    </w:p>
    <w:p w:rsidR="00D84207" w:rsidRDefault="00D84207" w:rsidP="00285CD0">
      <w:pPr>
        <w:jc w:val="center"/>
      </w:pPr>
    </w:p>
    <w:p w:rsidR="00C805B9" w:rsidRDefault="00C805B9" w:rsidP="007B25AD">
      <w:pPr>
        <w:ind w:right="-426"/>
        <w:jc w:val="center"/>
      </w:pPr>
    </w:p>
    <w:p w:rsidR="00C805B9" w:rsidRDefault="00C805B9" w:rsidP="00C805B9">
      <w:pPr>
        <w:spacing w:after="200" w:line="276" w:lineRule="auto"/>
        <w:ind w:left="5664" w:firstLine="708"/>
        <w:rPr>
          <w:sz w:val="24"/>
        </w:rPr>
      </w:pPr>
      <w:r>
        <w:br w:type="page"/>
      </w:r>
      <w:r w:rsidRPr="00C805B9">
        <w:rPr>
          <w:sz w:val="24"/>
        </w:rPr>
        <w:lastRenderedPageBreak/>
        <w:t>Приложение: Фото</w:t>
      </w:r>
      <w:r>
        <w:rPr>
          <w:sz w:val="24"/>
        </w:rPr>
        <w:t>графии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805B9" w:rsidTr="00B23961">
        <w:tc>
          <w:tcPr>
            <w:tcW w:w="4785" w:type="dxa"/>
            <w:vAlign w:val="center"/>
          </w:tcPr>
          <w:p w:rsidR="00C805B9" w:rsidRDefault="00C805B9" w:rsidP="00B23961">
            <w:pPr>
              <w:spacing w:after="200" w:line="276" w:lineRule="auto"/>
              <w:jc w:val="center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2695041" cy="3600000"/>
                  <wp:effectExtent l="19050" t="0" r="0" b="0"/>
                  <wp:docPr id="9" name="Рисунок 2" descr="C:\фотки с телеф\Camera\IMG_20191014_165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фотки с телеф\Camera\IMG_20191014_165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041" cy="3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C805B9" w:rsidRDefault="00C805B9" w:rsidP="00B23961">
            <w:pPr>
              <w:spacing w:after="200" w:line="276" w:lineRule="auto"/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134620</wp:posOffset>
                  </wp:positionV>
                  <wp:extent cx="2686050" cy="3600450"/>
                  <wp:effectExtent l="19050" t="0" r="0" b="0"/>
                  <wp:wrapTopAndBottom/>
                  <wp:docPr id="4" name="Рисунок 3" descr="C:\фотки с телеф\Camera\IMG_20191014_165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фотки с телеф\Camera\IMG_20191014_165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360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805B9" w:rsidTr="00B23961">
        <w:tc>
          <w:tcPr>
            <w:tcW w:w="4785" w:type="dxa"/>
            <w:vAlign w:val="center"/>
          </w:tcPr>
          <w:p w:rsidR="00C805B9" w:rsidRDefault="00C805B9" w:rsidP="00B23961">
            <w:pPr>
              <w:spacing w:after="200" w:line="276" w:lineRule="auto"/>
              <w:jc w:val="center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2695041" cy="3600000"/>
                  <wp:effectExtent l="19050" t="0" r="0" b="0"/>
                  <wp:docPr id="10" name="Рисунок 4" descr="C:\фотки с телеф\Camera\IMG_20191014_165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фотки с телеф\Camera\IMG_20191014_165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041" cy="3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C805B9" w:rsidRDefault="00C805B9" w:rsidP="00B23961">
            <w:pPr>
              <w:spacing w:after="200" w:line="276" w:lineRule="auto"/>
              <w:jc w:val="center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2695041" cy="3600000"/>
                  <wp:effectExtent l="19050" t="0" r="0" b="0"/>
                  <wp:docPr id="11" name="Рисунок 7" descr="C:\фотки с телеф\Camera\IMG_20191014_165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фотки с телеф\Camera\IMG_20191014_165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041" cy="3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5B9" w:rsidTr="00C805B9">
        <w:tc>
          <w:tcPr>
            <w:tcW w:w="4785" w:type="dxa"/>
          </w:tcPr>
          <w:p w:rsidR="00C805B9" w:rsidRDefault="00C805B9" w:rsidP="00C805B9">
            <w:pPr>
              <w:spacing w:after="200" w:line="276" w:lineRule="auto"/>
              <w:rPr>
                <w:sz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695041" cy="3600000"/>
                  <wp:effectExtent l="19050" t="0" r="0" b="0"/>
                  <wp:docPr id="12" name="Рисунок 5" descr="C:\фотки с телеф\Camera\IMG_20191014_165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фотки с телеф\Camera\IMG_20191014_165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041" cy="3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805B9" w:rsidRDefault="00C805B9" w:rsidP="00C805B9">
            <w:pPr>
              <w:spacing w:after="200" w:line="276" w:lineRule="auto"/>
              <w:rPr>
                <w:sz w:val="24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>
                  <wp:extent cx="2695041" cy="3600000"/>
                  <wp:effectExtent l="19050" t="0" r="0" b="0"/>
                  <wp:docPr id="13" name="Рисунок 6" descr="C:\фотки с телеф\Camera\IMG_20191014_165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фотки с телеф\Camera\IMG_20191014_1653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041" cy="3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C805B9" w:rsidRDefault="00C805B9" w:rsidP="00C805B9">
      <w:pPr>
        <w:spacing w:after="200" w:line="276" w:lineRule="auto"/>
        <w:rPr>
          <w:sz w:val="24"/>
        </w:rPr>
      </w:pPr>
    </w:p>
    <w:p w:rsidR="00C805B9" w:rsidRPr="00C805B9" w:rsidRDefault="00C805B9">
      <w:pPr>
        <w:spacing w:after="200" w:line="276" w:lineRule="auto"/>
      </w:pPr>
    </w:p>
    <w:p w:rsidR="004401F1" w:rsidRPr="00A97ED0" w:rsidRDefault="004401F1" w:rsidP="007B25AD">
      <w:pPr>
        <w:ind w:right="-426"/>
        <w:jc w:val="center"/>
      </w:pPr>
    </w:p>
    <w:sectPr w:rsidR="004401F1" w:rsidRPr="00A97ED0" w:rsidSect="00C805B9">
      <w:pgSz w:w="11906" w:h="16838" w:code="9"/>
      <w:pgMar w:top="851" w:right="850" w:bottom="709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5131" w:rsidRDefault="00315131" w:rsidP="001946ED">
      <w:r>
        <w:separator/>
      </w:r>
    </w:p>
  </w:endnote>
  <w:endnote w:type="continuationSeparator" w:id="0">
    <w:p w:rsidR="00315131" w:rsidRDefault="00315131" w:rsidP="00194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5131" w:rsidRDefault="00315131" w:rsidP="001946ED">
      <w:r>
        <w:separator/>
      </w:r>
    </w:p>
  </w:footnote>
  <w:footnote w:type="continuationSeparator" w:id="0">
    <w:p w:rsidR="00315131" w:rsidRDefault="00315131" w:rsidP="001946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E658C4"/>
    <w:multiLevelType w:val="hybridMultilevel"/>
    <w:tmpl w:val="98103EE8"/>
    <w:lvl w:ilvl="0" w:tplc="86E0DC9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>
    <w:nsid w:val="59556762"/>
    <w:multiLevelType w:val="hybridMultilevel"/>
    <w:tmpl w:val="53766CEA"/>
    <w:lvl w:ilvl="0" w:tplc="8562646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>
    <w:nsid w:val="59956CBE"/>
    <w:multiLevelType w:val="multilevel"/>
    <w:tmpl w:val="AB50A97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3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207"/>
    <w:rsid w:val="00007005"/>
    <w:rsid w:val="00021081"/>
    <w:rsid w:val="000415D6"/>
    <w:rsid w:val="00077AE4"/>
    <w:rsid w:val="00077C9C"/>
    <w:rsid w:val="000A3485"/>
    <w:rsid w:val="000A4E12"/>
    <w:rsid w:val="000B00D8"/>
    <w:rsid w:val="000B12DE"/>
    <w:rsid w:val="000B15BD"/>
    <w:rsid w:val="000D21BC"/>
    <w:rsid w:val="00113A7F"/>
    <w:rsid w:val="001252AF"/>
    <w:rsid w:val="001313A2"/>
    <w:rsid w:val="001369B2"/>
    <w:rsid w:val="00142905"/>
    <w:rsid w:val="00163CF5"/>
    <w:rsid w:val="001812C8"/>
    <w:rsid w:val="00184DD5"/>
    <w:rsid w:val="001946ED"/>
    <w:rsid w:val="00264CD2"/>
    <w:rsid w:val="00273858"/>
    <w:rsid w:val="00285CD0"/>
    <w:rsid w:val="002E09F5"/>
    <w:rsid w:val="002E1A1E"/>
    <w:rsid w:val="002F7689"/>
    <w:rsid w:val="00312B02"/>
    <w:rsid w:val="00315131"/>
    <w:rsid w:val="00326320"/>
    <w:rsid w:val="0035404A"/>
    <w:rsid w:val="00367614"/>
    <w:rsid w:val="0037628F"/>
    <w:rsid w:val="003B3CE0"/>
    <w:rsid w:val="003B460F"/>
    <w:rsid w:val="00415CFF"/>
    <w:rsid w:val="004401F1"/>
    <w:rsid w:val="00451997"/>
    <w:rsid w:val="0046748E"/>
    <w:rsid w:val="0047172E"/>
    <w:rsid w:val="004A673C"/>
    <w:rsid w:val="004C3D3C"/>
    <w:rsid w:val="004F75F6"/>
    <w:rsid w:val="00502E6C"/>
    <w:rsid w:val="00514874"/>
    <w:rsid w:val="005225DF"/>
    <w:rsid w:val="005728A5"/>
    <w:rsid w:val="00592C57"/>
    <w:rsid w:val="005B0CAB"/>
    <w:rsid w:val="005B2305"/>
    <w:rsid w:val="005D4706"/>
    <w:rsid w:val="005D763C"/>
    <w:rsid w:val="005E5DD9"/>
    <w:rsid w:val="005E6676"/>
    <w:rsid w:val="005E675C"/>
    <w:rsid w:val="005E6B55"/>
    <w:rsid w:val="00616833"/>
    <w:rsid w:val="00617630"/>
    <w:rsid w:val="006518C7"/>
    <w:rsid w:val="00665F37"/>
    <w:rsid w:val="006779C2"/>
    <w:rsid w:val="00685F33"/>
    <w:rsid w:val="006903C7"/>
    <w:rsid w:val="006936AD"/>
    <w:rsid w:val="006A2727"/>
    <w:rsid w:val="006C0B41"/>
    <w:rsid w:val="006E41EF"/>
    <w:rsid w:val="006F20F3"/>
    <w:rsid w:val="00707481"/>
    <w:rsid w:val="00731E83"/>
    <w:rsid w:val="0074290A"/>
    <w:rsid w:val="0077329A"/>
    <w:rsid w:val="00774F07"/>
    <w:rsid w:val="00774F86"/>
    <w:rsid w:val="007B25AD"/>
    <w:rsid w:val="007D7F18"/>
    <w:rsid w:val="007F0B99"/>
    <w:rsid w:val="007F5113"/>
    <w:rsid w:val="00805EA3"/>
    <w:rsid w:val="008130DC"/>
    <w:rsid w:val="00830AF5"/>
    <w:rsid w:val="00842F4F"/>
    <w:rsid w:val="00894A9D"/>
    <w:rsid w:val="008A3429"/>
    <w:rsid w:val="008A743D"/>
    <w:rsid w:val="008C142B"/>
    <w:rsid w:val="008C2891"/>
    <w:rsid w:val="008D3E0F"/>
    <w:rsid w:val="008E6D7E"/>
    <w:rsid w:val="008E7DFC"/>
    <w:rsid w:val="008F5800"/>
    <w:rsid w:val="0090239F"/>
    <w:rsid w:val="00920A19"/>
    <w:rsid w:val="00923499"/>
    <w:rsid w:val="009A01FE"/>
    <w:rsid w:val="009D01CD"/>
    <w:rsid w:val="009E1F4F"/>
    <w:rsid w:val="009E2AF4"/>
    <w:rsid w:val="009E50DC"/>
    <w:rsid w:val="009F3B29"/>
    <w:rsid w:val="00A054AE"/>
    <w:rsid w:val="00A51673"/>
    <w:rsid w:val="00A749B1"/>
    <w:rsid w:val="00A97ED0"/>
    <w:rsid w:val="00AA435F"/>
    <w:rsid w:val="00AB0A8F"/>
    <w:rsid w:val="00AD2326"/>
    <w:rsid w:val="00AF455F"/>
    <w:rsid w:val="00B23961"/>
    <w:rsid w:val="00B3102B"/>
    <w:rsid w:val="00B35567"/>
    <w:rsid w:val="00B87D1E"/>
    <w:rsid w:val="00BB1FC1"/>
    <w:rsid w:val="00BB3D25"/>
    <w:rsid w:val="00BB5C37"/>
    <w:rsid w:val="00BD728C"/>
    <w:rsid w:val="00BE7320"/>
    <w:rsid w:val="00C001A5"/>
    <w:rsid w:val="00C07BD4"/>
    <w:rsid w:val="00C114FD"/>
    <w:rsid w:val="00C34B3A"/>
    <w:rsid w:val="00C416FB"/>
    <w:rsid w:val="00C42387"/>
    <w:rsid w:val="00C52E2A"/>
    <w:rsid w:val="00C568B7"/>
    <w:rsid w:val="00C62A60"/>
    <w:rsid w:val="00C672D8"/>
    <w:rsid w:val="00C805B9"/>
    <w:rsid w:val="00C94B1E"/>
    <w:rsid w:val="00CB2D40"/>
    <w:rsid w:val="00CC5725"/>
    <w:rsid w:val="00CE05F7"/>
    <w:rsid w:val="00CE13D5"/>
    <w:rsid w:val="00CE5347"/>
    <w:rsid w:val="00D45B85"/>
    <w:rsid w:val="00D54D18"/>
    <w:rsid w:val="00D60EB0"/>
    <w:rsid w:val="00D74616"/>
    <w:rsid w:val="00D84207"/>
    <w:rsid w:val="00DB6ED8"/>
    <w:rsid w:val="00DE04B9"/>
    <w:rsid w:val="00DE5E64"/>
    <w:rsid w:val="00E04D4D"/>
    <w:rsid w:val="00E11106"/>
    <w:rsid w:val="00E14AF5"/>
    <w:rsid w:val="00E3606B"/>
    <w:rsid w:val="00E52515"/>
    <w:rsid w:val="00ED163E"/>
    <w:rsid w:val="00F12765"/>
    <w:rsid w:val="00F1297A"/>
    <w:rsid w:val="00F23C96"/>
    <w:rsid w:val="00F33ACE"/>
    <w:rsid w:val="00F35694"/>
    <w:rsid w:val="00F734B8"/>
    <w:rsid w:val="00FA2D76"/>
    <w:rsid w:val="00FB229A"/>
    <w:rsid w:val="00FD7AAA"/>
    <w:rsid w:val="00FF61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2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8420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D84207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42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84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D84207"/>
    <w:pPr>
      <w:ind w:left="720"/>
      <w:contextualSpacing/>
    </w:pPr>
  </w:style>
  <w:style w:type="table" w:styleId="a4">
    <w:name w:val="Table Grid"/>
    <w:basedOn w:val="a1"/>
    <w:uiPriority w:val="59"/>
    <w:rsid w:val="00D842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D8420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1276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276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Normal (Web)"/>
    <w:basedOn w:val="a"/>
    <w:uiPriority w:val="99"/>
    <w:unhideWhenUsed/>
    <w:rsid w:val="000B15BD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2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8420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D84207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42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84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D84207"/>
    <w:pPr>
      <w:ind w:left="720"/>
      <w:contextualSpacing/>
    </w:pPr>
  </w:style>
  <w:style w:type="table" w:styleId="a4">
    <w:name w:val="Table Grid"/>
    <w:basedOn w:val="a1"/>
    <w:uiPriority w:val="59"/>
    <w:rsid w:val="00D842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D8420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1276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276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Normal (Web)"/>
    <w:basedOn w:val="a"/>
    <w:uiPriority w:val="99"/>
    <w:unhideWhenUsed/>
    <w:rsid w:val="000B15BD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254</Words>
  <Characters>1772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cp:lastPrinted>2019-10-23T10:10:00Z</cp:lastPrinted>
  <dcterms:created xsi:type="dcterms:W3CDTF">2019-10-23T16:03:00Z</dcterms:created>
  <dcterms:modified xsi:type="dcterms:W3CDTF">2019-10-23T16:03:00Z</dcterms:modified>
</cp:coreProperties>
</file>