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1</w:t>
      </w:r>
      <w:r w:rsidR="007A4385" w:rsidRPr="00094B0E">
        <w:rPr>
          <w:rFonts w:ascii="Times New Roman" w:hAnsi="Times New Roman" w:cs="Times New Roman"/>
          <w:b/>
          <w:sz w:val="24"/>
          <w:szCs w:val="24"/>
        </w:rPr>
        <w:t>2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6A" w:rsidRPr="00094B0E" w:rsidRDefault="007A4385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30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>.0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7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>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="00935C6A" w:rsidRPr="00094B0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35C6A" w:rsidRPr="00094B0E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7A4385"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4385" w:rsidRPr="00094B0E">
        <w:rPr>
          <w:rFonts w:ascii="Times New Roman" w:hAnsi="Times New Roman" w:cs="Times New Roman"/>
          <w:sz w:val="24"/>
          <w:szCs w:val="24"/>
        </w:rPr>
        <w:t xml:space="preserve">. </w:t>
      </w:r>
      <w:r w:rsidR="000E3A89" w:rsidRPr="00094B0E">
        <w:rPr>
          <w:rFonts w:ascii="Times New Roman" w:hAnsi="Times New Roman" w:cs="Times New Roman"/>
          <w:sz w:val="24"/>
          <w:szCs w:val="24"/>
        </w:rPr>
        <w:t>председател</w:t>
      </w:r>
      <w:r w:rsidR="007A4385" w:rsidRPr="00094B0E">
        <w:rPr>
          <w:rFonts w:ascii="Times New Roman" w:hAnsi="Times New Roman" w:cs="Times New Roman"/>
          <w:sz w:val="24"/>
          <w:szCs w:val="24"/>
        </w:rPr>
        <w:t>я комиссии М.Н. Белозерова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0E3A89" w:rsidRPr="00094B0E" w:rsidRDefault="000E3A8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В.В. Якимова – член комиссии;</w:t>
      </w:r>
    </w:p>
    <w:p w:rsidR="00DE3B23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Ф.С.Марусов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:rsidR="007A4385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0E3A89" w:rsidRPr="00094B0E" w:rsidRDefault="000E3A89" w:rsidP="000E3A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gram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редседателя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09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85" w:rsidRPr="00094B0E">
        <w:rPr>
          <w:rFonts w:ascii="Times New Roman" w:hAnsi="Times New Roman" w:cs="Times New Roman"/>
          <w:b/>
          <w:sz w:val="24"/>
          <w:szCs w:val="24"/>
        </w:rPr>
        <w:t>4</w:t>
      </w:r>
      <w:r w:rsidRPr="00094B0E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385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7A4385" w:rsidRPr="00094B0E">
        <w:rPr>
          <w:rFonts w:ascii="Times New Roman" w:hAnsi="Times New Roman" w:cs="Times New Roman"/>
          <w:sz w:val="24"/>
          <w:szCs w:val="24"/>
        </w:rPr>
        <w:t>Итоги работы комиссии за июль месяц.</w:t>
      </w:r>
    </w:p>
    <w:p w:rsidR="00935C6A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Вопрос 2. Формирование плана</w:t>
      </w:r>
      <w:r w:rsidR="008D4599" w:rsidRPr="00094B0E">
        <w:rPr>
          <w:rFonts w:ascii="Times New Roman" w:hAnsi="Times New Roman" w:cs="Times New Roman"/>
          <w:sz w:val="24"/>
          <w:szCs w:val="24"/>
        </w:rPr>
        <w:t xml:space="preserve"> мероприятий на </w:t>
      </w:r>
      <w:r w:rsidRPr="00094B0E">
        <w:rPr>
          <w:rFonts w:ascii="Times New Roman" w:hAnsi="Times New Roman" w:cs="Times New Roman"/>
          <w:sz w:val="24"/>
          <w:szCs w:val="24"/>
        </w:rPr>
        <w:t>август</w:t>
      </w:r>
      <w:r w:rsidR="008D4599" w:rsidRPr="00094B0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35C6A" w:rsidRPr="00094B0E">
        <w:rPr>
          <w:rFonts w:ascii="Times New Roman" w:hAnsi="Times New Roman" w:cs="Times New Roman"/>
          <w:sz w:val="24"/>
          <w:szCs w:val="24"/>
        </w:rPr>
        <w:t>.</w:t>
      </w: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A4385" w:rsidRPr="00094B0E">
        <w:rPr>
          <w:rFonts w:ascii="Times New Roman" w:hAnsi="Times New Roman" w:cs="Times New Roman"/>
          <w:sz w:val="24"/>
          <w:szCs w:val="24"/>
        </w:rPr>
        <w:t>3</w:t>
      </w:r>
      <w:r w:rsidRPr="00094B0E">
        <w:rPr>
          <w:rFonts w:ascii="Times New Roman" w:hAnsi="Times New Roman" w:cs="Times New Roman"/>
          <w:sz w:val="24"/>
          <w:szCs w:val="24"/>
        </w:rPr>
        <w:t>. Работа комиссии по обращениям граждан</w:t>
      </w: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По первому вопросу.</w:t>
      </w:r>
    </w:p>
    <w:p w:rsidR="007A4385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>. председателя комиссии подвела итоги работы комиссии в июле месяце.</w:t>
      </w:r>
    </w:p>
    <w:p w:rsidR="00E9750C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За отчетный период комиссия провела 22 общественных мониторинга</w:t>
      </w:r>
      <w:r w:rsidR="00E9750C" w:rsidRPr="00094B0E">
        <w:rPr>
          <w:rFonts w:ascii="Times New Roman" w:hAnsi="Times New Roman" w:cs="Times New Roman"/>
          <w:sz w:val="24"/>
          <w:szCs w:val="24"/>
        </w:rPr>
        <w:t xml:space="preserve"> (общественной проверки), 3 заседания комиссии, в 1 мероприятии выступила как </w:t>
      </w:r>
      <w:proofErr w:type="spellStart"/>
      <w:r w:rsidR="00E9750C" w:rsidRPr="00094B0E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E9750C" w:rsidRPr="00094B0E">
        <w:rPr>
          <w:rFonts w:ascii="Times New Roman" w:hAnsi="Times New Roman" w:cs="Times New Roman"/>
          <w:sz w:val="24"/>
          <w:szCs w:val="24"/>
        </w:rPr>
        <w:t xml:space="preserve"> и в 3 мероприятиях приняла участие.</w:t>
      </w:r>
    </w:p>
    <w:p w:rsidR="00E9750C" w:rsidRPr="00094B0E" w:rsidRDefault="00E9750C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Основны</w:t>
      </w:r>
      <w:r w:rsidR="00364CF0" w:rsidRPr="00094B0E">
        <w:rPr>
          <w:rFonts w:ascii="Times New Roman" w:hAnsi="Times New Roman" w:cs="Times New Roman"/>
          <w:sz w:val="24"/>
          <w:szCs w:val="24"/>
        </w:rPr>
        <w:t>е</w:t>
      </w:r>
      <w:r w:rsidRPr="00094B0E">
        <w:rPr>
          <w:rFonts w:ascii="Times New Roman" w:hAnsi="Times New Roman" w:cs="Times New Roman"/>
          <w:sz w:val="24"/>
          <w:szCs w:val="24"/>
        </w:rPr>
        <w:t xml:space="preserve"> направления работ</w:t>
      </w:r>
      <w:r w:rsidR="00364CF0" w:rsidRPr="00094B0E">
        <w:rPr>
          <w:rFonts w:ascii="Times New Roman" w:hAnsi="Times New Roman" w:cs="Times New Roman"/>
          <w:sz w:val="24"/>
          <w:szCs w:val="24"/>
        </w:rPr>
        <w:t>ы</w:t>
      </w:r>
      <w:r w:rsidRPr="00094B0E">
        <w:rPr>
          <w:rFonts w:ascii="Times New Roman" w:hAnsi="Times New Roman" w:cs="Times New Roman"/>
          <w:sz w:val="24"/>
          <w:szCs w:val="24"/>
        </w:rPr>
        <w:t xml:space="preserve"> в июле</w:t>
      </w:r>
      <w:r w:rsidR="00364CF0" w:rsidRPr="00094B0E">
        <w:rPr>
          <w:rFonts w:ascii="Times New Roman" w:hAnsi="Times New Roman" w:cs="Times New Roman"/>
          <w:sz w:val="24"/>
          <w:szCs w:val="24"/>
        </w:rPr>
        <w:t xml:space="preserve"> месяце</w:t>
      </w:r>
      <w:r w:rsidRPr="00094B0E">
        <w:rPr>
          <w:rFonts w:ascii="Times New Roman" w:hAnsi="Times New Roman" w:cs="Times New Roman"/>
          <w:sz w:val="24"/>
          <w:szCs w:val="24"/>
        </w:rPr>
        <w:t>:</w:t>
      </w:r>
    </w:p>
    <w:p w:rsidR="00E9750C" w:rsidRPr="00094B0E" w:rsidRDefault="00E9750C" w:rsidP="00364CF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- Общественный мониторинг благоустройства дворовой территории на предмет создания детской игровой площадки</w:t>
      </w:r>
      <w:r w:rsidR="00364CF0" w:rsidRPr="00094B0E">
        <w:rPr>
          <w:rFonts w:ascii="Times New Roman" w:hAnsi="Times New Roman" w:cs="Times New Roman"/>
          <w:sz w:val="24"/>
          <w:szCs w:val="24"/>
        </w:rPr>
        <w:t>.</w:t>
      </w:r>
    </w:p>
    <w:p w:rsidR="00E9750C" w:rsidRPr="00094B0E" w:rsidRDefault="00364CF0" w:rsidP="00364CF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- </w:t>
      </w:r>
      <w:r w:rsidR="00E9750C" w:rsidRPr="00094B0E">
        <w:rPr>
          <w:rFonts w:ascii="Times New Roman" w:hAnsi="Times New Roman" w:cs="Times New Roman"/>
          <w:sz w:val="24"/>
          <w:szCs w:val="24"/>
        </w:rPr>
        <w:t>Общественные мониторинги дорожно-транспортной инфраструктуры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:rsidR="00E9750C" w:rsidRPr="00094B0E" w:rsidRDefault="00364CF0" w:rsidP="00364CF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50C" w:rsidRPr="00094B0E">
        <w:rPr>
          <w:rFonts w:ascii="Times New Roman" w:eastAsia="Times New Roman" w:hAnsi="Times New Roman" w:cs="Times New Roman"/>
          <w:sz w:val="24"/>
          <w:szCs w:val="24"/>
        </w:rPr>
        <w:t>Контроль организации и санитарного содержания контейнерных площадок для сбора ТКО</w:t>
      </w:r>
      <w:r w:rsidRPr="00094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50C" w:rsidRPr="00094B0E" w:rsidRDefault="00364CF0" w:rsidP="00364CF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50C" w:rsidRPr="00094B0E">
        <w:rPr>
          <w:rFonts w:ascii="Times New Roman" w:eastAsia="Times New Roman" w:hAnsi="Times New Roman" w:cs="Times New Roman"/>
          <w:sz w:val="24"/>
          <w:szCs w:val="24"/>
        </w:rPr>
        <w:t>Общественные проверки спортивных площадок на стадионах и придомовых территориях МКД</w:t>
      </w:r>
      <w:r w:rsidRPr="00094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50C" w:rsidRPr="00094B0E" w:rsidRDefault="00364CF0" w:rsidP="00364CF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50C" w:rsidRPr="00094B0E">
        <w:rPr>
          <w:rFonts w:ascii="Times New Roman" w:eastAsia="Times New Roman" w:hAnsi="Times New Roman" w:cs="Times New Roman"/>
          <w:sz w:val="24"/>
          <w:szCs w:val="24"/>
        </w:rPr>
        <w:t>Общественный мониторинг качества ремонта крыши МКД</w:t>
      </w:r>
      <w:r w:rsidRPr="00094B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750C" w:rsidRPr="0009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50C" w:rsidRPr="00094B0E" w:rsidRDefault="00364CF0" w:rsidP="00364CF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50C" w:rsidRPr="00094B0E">
        <w:rPr>
          <w:rFonts w:ascii="Times New Roman" w:eastAsia="Times New Roman" w:hAnsi="Times New Roman" w:cs="Times New Roman"/>
          <w:sz w:val="24"/>
          <w:szCs w:val="24"/>
        </w:rPr>
        <w:t>Общественный мониторинг благоустройства придомовой территории (цветы у дома)</w:t>
      </w:r>
      <w:r w:rsidRPr="00094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50C" w:rsidRPr="00094B0E" w:rsidRDefault="00D159AE" w:rsidP="00D159AE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. председателя комиссии </w:t>
      </w: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М.Н.Белозерова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поблагодарила членов комиссии за активную работу в июле месяце.</w:t>
      </w:r>
    </w:p>
    <w:p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По второму вопросу.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 обсудили и сформировали План работы комиссии на август.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Определили основные направления работы: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общественных мониторингов работы управляющих компаний по качеству ремонта подъездов МКД в рамках реализации программы "</w:t>
      </w:r>
      <w:proofErr w:type="gramStart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подьезд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общественных мониторингов комплексного благоустройства дворовых территорий по программе "Формирования  комфортной городской среды".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общественного контроля по заявлениям граждан состояния дорог, тротуаров, газонов, </w:t>
      </w:r>
      <w:proofErr w:type="spellStart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ливневок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дорожных знаков, светофоров в рамках  проекта "Безопасные дороги"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контроль выполнения работ в рамках капитального ремонта общего имущества МКД (ремонт внутридомовых инженерных систем, ремонт лифтов, крыш и т.д.).</w:t>
      </w:r>
    </w:p>
    <w:p w:rsidR="00DE3B23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членов комиссии в работе рабочих групп Координационного совета </w:t>
      </w:r>
      <w:proofErr w:type="spellStart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gramStart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оролев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Участие в заседаниях Координационного совета </w:t>
      </w:r>
      <w:proofErr w:type="spellStart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gramStart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оролев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E3B23"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59AE" w:rsidRPr="00094B0E" w:rsidRDefault="00D159AE" w:rsidP="00D15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По </w:t>
      </w:r>
      <w:r w:rsidRPr="00094B0E">
        <w:rPr>
          <w:rFonts w:ascii="Times New Roman" w:hAnsi="Times New Roman" w:cs="Times New Roman"/>
          <w:sz w:val="24"/>
          <w:szCs w:val="24"/>
        </w:rPr>
        <w:t>третьему</w:t>
      </w:r>
      <w:r w:rsidRPr="00094B0E">
        <w:rPr>
          <w:rFonts w:ascii="Times New Roman" w:hAnsi="Times New Roman" w:cs="Times New Roman"/>
          <w:sz w:val="24"/>
          <w:szCs w:val="24"/>
        </w:rPr>
        <w:t xml:space="preserve"> вопросу.</w:t>
      </w:r>
    </w:p>
    <w:p w:rsidR="00094B0E" w:rsidRPr="00094B0E" w:rsidRDefault="00094B0E" w:rsidP="00094B0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председателя комиссии </w:t>
      </w:r>
      <w:proofErr w:type="spellStart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напомнила членам комиссии, что на приемах жителей каждую среду с 18.00 до 20.00 присутствие представителя комиссии №1 должно быть обязательно. Также М.Н. Белозерова акцентировала внимание, что работая по обращениям граждан, 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>согласно «Регламента Общественной палаты»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>, необходимо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 xml:space="preserve"> своевременно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>, в течение месяца,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 xml:space="preserve"> направлять в адрес обратившегося результаты работы Общественной палаты по его обращению.</w:t>
      </w:r>
    </w:p>
    <w:p w:rsidR="00094B0E" w:rsidRPr="00094B0E" w:rsidRDefault="00094B0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3B23" w:rsidRPr="00094B0E" w:rsidRDefault="00DE3B23" w:rsidP="00DE3B23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  <w:r w:rsidRPr="00094B0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РЕШИЛИ:</w:t>
      </w:r>
    </w:p>
    <w:p w:rsidR="00DE3B23" w:rsidRPr="00094B0E" w:rsidRDefault="00DE3B23" w:rsidP="00DE3B23">
      <w:pPr>
        <w:pStyle w:val="a6"/>
        <w:numPr>
          <w:ilvl w:val="0"/>
          <w:numId w:val="2"/>
        </w:numPr>
        <w:ind w:left="567" w:hanging="141"/>
        <w:jc w:val="both"/>
        <w:rPr>
          <w:rFonts w:eastAsia="Arial Unicode MS"/>
          <w:bCs/>
          <w:kern w:val="1"/>
          <w:lang w:eastAsia="en-US"/>
        </w:rPr>
      </w:pPr>
      <w:r w:rsidRPr="00094B0E">
        <w:rPr>
          <w:rFonts w:eastAsia="Arial Unicode MS"/>
          <w:bCs/>
          <w:kern w:val="1"/>
          <w:lang w:eastAsia="en-US"/>
        </w:rPr>
        <w:t>Принять полученную информацию к сведению</w:t>
      </w:r>
    </w:p>
    <w:p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:rsidTr="00D159AE">
        <w:trPr>
          <w:trHeight w:val="751"/>
        </w:trPr>
        <w:tc>
          <w:tcPr>
            <w:tcW w:w="5617" w:type="dxa"/>
            <w:hideMark/>
          </w:tcPr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. председателя комиссии </w:t>
            </w: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контролю за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качеством работы управляющих компаний, архитектуре, архитектурному облику городов, благоустройству территорий, </w:t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оролев</w:t>
            </w:r>
            <w:proofErr w:type="spellEnd"/>
          </w:p>
          <w:p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82B33EC" wp14:editId="3C73B07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:rsidR="009622DE" w:rsidRPr="009622DE" w:rsidRDefault="00D159AE" w:rsidP="00094B0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E1E2C9" wp14:editId="06C60E97">
            <wp:extent cx="6119495" cy="4095744"/>
            <wp:effectExtent l="0" t="0" r="0" b="635"/>
            <wp:docPr id="1" name="Рисунок 1" descr="C:\Users\user\Downloads\WhatsApp Image 2019-07-30 at 21.31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30 at 21.31.5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64CF0"/>
    <w:rsid w:val="003A2989"/>
    <w:rsid w:val="005225DF"/>
    <w:rsid w:val="005934DE"/>
    <w:rsid w:val="00624EB3"/>
    <w:rsid w:val="006936AD"/>
    <w:rsid w:val="007A4385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2019-07-31T09:48:00Z</cp:lastPrinted>
  <dcterms:created xsi:type="dcterms:W3CDTF">2019-07-31T09:48:00Z</dcterms:created>
  <dcterms:modified xsi:type="dcterms:W3CDTF">2019-07-31T09:48:00Z</dcterms:modified>
</cp:coreProperties>
</file>