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4856"/>
        <w:gridCol w:w="4997"/>
      </w:tblGrid>
      <w:tr w:rsidR="008B7207" w:rsidTr="00267161">
        <w:tc>
          <w:tcPr>
            <w:tcW w:w="5211" w:type="dxa"/>
          </w:tcPr>
          <w:p w:rsidR="008B7207" w:rsidRDefault="008B7207" w:rsidP="00267161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:rsidR="008B7207" w:rsidRDefault="008B7207" w:rsidP="00267161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:rsidR="008B7207" w:rsidRDefault="008B7207" w:rsidP="0063549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Решением Совета Общественной палаты г.о. Королев Московской области</w:t>
            </w:r>
          </w:p>
          <w:p w:rsidR="008B7207" w:rsidRDefault="008B7207" w:rsidP="00F42A45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F42A4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635491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F42A4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.2019 протокол №</w:t>
            </w:r>
            <w:r w:rsidR="00635491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="00F42A4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:rsidR="008B7207" w:rsidRDefault="008B7207" w:rsidP="008B7207">
      <w:pPr>
        <w:pStyle w:val="2"/>
        <w:rPr>
          <w:sz w:val="24"/>
          <w:szCs w:val="24"/>
        </w:rPr>
      </w:pPr>
    </w:p>
    <w:p w:rsidR="008B7207" w:rsidRDefault="008B7207" w:rsidP="0063549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АКТ</w:t>
      </w:r>
    </w:p>
    <w:p w:rsidR="008B7207" w:rsidRDefault="008B7207" w:rsidP="0063549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общественной проверки</w:t>
      </w:r>
    </w:p>
    <w:p w:rsidR="00655D5B" w:rsidRPr="00883ADA" w:rsidRDefault="00655D5B" w:rsidP="00883ADA">
      <w:pPr>
        <w:pStyle w:val="a3"/>
        <w:tabs>
          <w:tab w:val="left" w:pos="851"/>
        </w:tabs>
        <w:ind w:left="567"/>
        <w:jc w:val="center"/>
        <w:rPr>
          <w:sz w:val="24"/>
          <w:szCs w:val="24"/>
        </w:rPr>
      </w:pPr>
      <w:r w:rsidRPr="00883ADA">
        <w:rPr>
          <w:sz w:val="24"/>
          <w:szCs w:val="24"/>
        </w:rPr>
        <w:t xml:space="preserve">по обращениям граждан в Общественную палату </w:t>
      </w:r>
      <w:proofErr w:type="spellStart"/>
      <w:r w:rsidRPr="00883ADA">
        <w:rPr>
          <w:sz w:val="24"/>
          <w:szCs w:val="24"/>
        </w:rPr>
        <w:t>г.о</w:t>
      </w:r>
      <w:proofErr w:type="spellEnd"/>
      <w:r w:rsidRPr="00883ADA">
        <w:rPr>
          <w:sz w:val="24"/>
          <w:szCs w:val="24"/>
        </w:rPr>
        <w:t>. Королев,</w:t>
      </w:r>
    </w:p>
    <w:p w:rsidR="00883ADA" w:rsidRPr="00883ADA" w:rsidRDefault="008B7207" w:rsidP="00883AD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3ADA">
        <w:rPr>
          <w:rFonts w:ascii="Times New Roman" w:hAnsi="Times New Roman" w:cs="Times New Roman"/>
          <w:sz w:val="24"/>
          <w:szCs w:val="24"/>
        </w:rPr>
        <w:t xml:space="preserve">на основании плана работы Общественной палаты г.о. Королев, </w:t>
      </w:r>
      <w:r w:rsidRPr="00883ADA">
        <w:rPr>
          <w:rFonts w:ascii="Times New Roman" w:hAnsi="Times New Roman" w:cs="Times New Roman"/>
          <w:sz w:val="24"/>
          <w:szCs w:val="24"/>
        </w:rPr>
        <w:br/>
      </w:r>
      <w:r w:rsidRPr="00883AD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в рамках проведения системного и комплексного общественного контроля, </w:t>
      </w:r>
      <w:r w:rsidRPr="00883AD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br/>
        <w:t xml:space="preserve">проведен осмотр – </w:t>
      </w:r>
      <w:r w:rsidR="00883ADA" w:rsidRPr="00883ADA">
        <w:rPr>
          <w:rFonts w:ascii="Times New Roman" w:hAnsi="Times New Roman" w:cs="Times New Roman"/>
          <w:b/>
          <w:sz w:val="24"/>
          <w:szCs w:val="24"/>
        </w:rPr>
        <w:t xml:space="preserve">качества дорожного покрытия </w:t>
      </w:r>
      <w:r w:rsidR="00F42A45" w:rsidRPr="00F42A45">
        <w:rPr>
          <w:rFonts w:ascii="Times New Roman" w:hAnsi="Times New Roman" w:cs="Times New Roman"/>
          <w:b/>
          <w:sz w:val="24"/>
          <w:szCs w:val="24"/>
        </w:rPr>
        <w:t xml:space="preserve">тротуара от ул. Трофимова д. №1 через лесополосу до автобусной остановки «Проходная» на ул. Тихонравова, </w:t>
      </w:r>
      <w:proofErr w:type="spellStart"/>
      <w:r w:rsidR="00F42A45" w:rsidRPr="00F42A45">
        <w:rPr>
          <w:rFonts w:ascii="Times New Roman" w:hAnsi="Times New Roman" w:cs="Times New Roman"/>
          <w:b/>
          <w:sz w:val="24"/>
          <w:szCs w:val="24"/>
        </w:rPr>
        <w:t>мкр</w:t>
      </w:r>
      <w:proofErr w:type="spellEnd"/>
      <w:r w:rsidR="00F42A45" w:rsidRPr="00F42A45">
        <w:rPr>
          <w:rFonts w:ascii="Times New Roman" w:hAnsi="Times New Roman" w:cs="Times New Roman"/>
          <w:b/>
          <w:sz w:val="24"/>
          <w:szCs w:val="24"/>
        </w:rPr>
        <w:t>-н</w:t>
      </w:r>
      <w:bookmarkStart w:id="0" w:name="_GoBack"/>
      <w:bookmarkEnd w:id="0"/>
      <w:r w:rsidR="00F42A45" w:rsidRPr="00F42A45">
        <w:rPr>
          <w:rFonts w:ascii="Times New Roman" w:hAnsi="Times New Roman" w:cs="Times New Roman"/>
          <w:b/>
          <w:sz w:val="24"/>
          <w:szCs w:val="24"/>
        </w:rPr>
        <w:t xml:space="preserve"> Юбилейный.</w:t>
      </w:r>
    </w:p>
    <w:p w:rsidR="008B7207" w:rsidRPr="00E651DE" w:rsidRDefault="008B7207" w:rsidP="00655D5B">
      <w:pPr>
        <w:pStyle w:val="a3"/>
        <w:tabs>
          <w:tab w:val="left" w:pos="851"/>
        </w:tabs>
        <w:ind w:left="567"/>
        <w:rPr>
          <w:iCs/>
          <w:sz w:val="10"/>
          <w:szCs w:val="10"/>
        </w:rPr>
      </w:pPr>
    </w:p>
    <w:p w:rsidR="008B7207" w:rsidRPr="00883ADA" w:rsidRDefault="008B7207" w:rsidP="008B7207">
      <w:pPr>
        <w:spacing w:after="0" w:line="240" w:lineRule="auto"/>
        <w:ind w:firstLine="426"/>
        <w:rPr>
          <w:rFonts w:ascii="Times New Roman" w:hAnsi="Times New Roman" w:cs="Times New Roman"/>
          <w:iCs/>
          <w:sz w:val="24"/>
          <w:szCs w:val="24"/>
        </w:rPr>
      </w:pPr>
      <w:r w:rsidRPr="00883ADA">
        <w:rPr>
          <w:rFonts w:ascii="Times New Roman" w:hAnsi="Times New Roman" w:cs="Times New Roman"/>
          <w:iCs/>
          <w:sz w:val="24"/>
          <w:szCs w:val="24"/>
        </w:rPr>
        <w:t xml:space="preserve">Сроки проведения общественного контроля: </w:t>
      </w:r>
      <w:r w:rsidR="00F42A45">
        <w:rPr>
          <w:rFonts w:ascii="Times New Roman" w:hAnsi="Times New Roman" w:cs="Times New Roman"/>
          <w:b/>
          <w:iCs/>
          <w:sz w:val="24"/>
          <w:szCs w:val="24"/>
        </w:rPr>
        <w:t>19</w:t>
      </w:r>
      <w:r w:rsidR="00655D5B" w:rsidRPr="00883ADA">
        <w:rPr>
          <w:rFonts w:ascii="Times New Roman" w:hAnsi="Times New Roman" w:cs="Times New Roman"/>
          <w:b/>
          <w:iCs/>
          <w:sz w:val="24"/>
          <w:szCs w:val="24"/>
        </w:rPr>
        <w:t>.0</w:t>
      </w:r>
      <w:r w:rsidR="00F42A45">
        <w:rPr>
          <w:rFonts w:ascii="Times New Roman" w:hAnsi="Times New Roman" w:cs="Times New Roman"/>
          <w:b/>
          <w:iCs/>
          <w:sz w:val="24"/>
          <w:szCs w:val="24"/>
        </w:rPr>
        <w:t>8</w:t>
      </w:r>
      <w:r w:rsidRPr="00883ADA">
        <w:rPr>
          <w:rFonts w:ascii="Times New Roman" w:hAnsi="Times New Roman" w:cs="Times New Roman"/>
          <w:b/>
          <w:iCs/>
          <w:sz w:val="24"/>
          <w:szCs w:val="24"/>
        </w:rPr>
        <w:t>.2019г.</w:t>
      </w:r>
    </w:p>
    <w:p w:rsidR="008B7207" w:rsidRPr="00883ADA" w:rsidRDefault="008B7207" w:rsidP="008B7207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83ADA">
        <w:rPr>
          <w:rFonts w:ascii="Times New Roman" w:hAnsi="Times New Roman" w:cs="Times New Roman"/>
          <w:iCs/>
          <w:sz w:val="24"/>
          <w:szCs w:val="24"/>
        </w:rPr>
        <w:t xml:space="preserve">Основания для проведения общественной проверки: по обращениям граждан; план работы </w:t>
      </w:r>
      <w:r w:rsidR="00655D5B" w:rsidRPr="00883ADA">
        <w:rPr>
          <w:rFonts w:ascii="Times New Roman" w:hAnsi="Times New Roman" w:cs="Times New Roman"/>
          <w:iCs/>
          <w:sz w:val="24"/>
          <w:szCs w:val="24"/>
        </w:rPr>
        <w:t xml:space="preserve">Общественной палаты </w:t>
      </w:r>
      <w:proofErr w:type="spellStart"/>
      <w:r w:rsidR="00655D5B" w:rsidRPr="00883ADA">
        <w:rPr>
          <w:rFonts w:ascii="Times New Roman" w:hAnsi="Times New Roman" w:cs="Times New Roman"/>
          <w:iCs/>
          <w:sz w:val="24"/>
          <w:szCs w:val="24"/>
        </w:rPr>
        <w:t>г.о</w:t>
      </w:r>
      <w:proofErr w:type="spellEnd"/>
      <w:r w:rsidR="00655D5B" w:rsidRPr="00883ADA">
        <w:rPr>
          <w:rFonts w:ascii="Times New Roman" w:hAnsi="Times New Roman" w:cs="Times New Roman"/>
          <w:iCs/>
          <w:sz w:val="24"/>
          <w:szCs w:val="24"/>
        </w:rPr>
        <w:t>. Королев</w:t>
      </w:r>
    </w:p>
    <w:p w:rsidR="008B7207" w:rsidRPr="00883ADA" w:rsidRDefault="008B7207" w:rsidP="008B7207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83ADA">
        <w:rPr>
          <w:rFonts w:ascii="Times New Roman" w:hAnsi="Times New Roman" w:cs="Times New Roman"/>
          <w:iCs/>
          <w:sz w:val="24"/>
          <w:szCs w:val="24"/>
          <w:u w:val="single"/>
        </w:rPr>
        <w:t>Форма общественного контроля</w:t>
      </w:r>
      <w:r w:rsidRPr="00883ADA">
        <w:rPr>
          <w:rFonts w:ascii="Times New Roman" w:hAnsi="Times New Roman" w:cs="Times New Roman"/>
          <w:iCs/>
          <w:sz w:val="24"/>
          <w:szCs w:val="24"/>
        </w:rPr>
        <w:t xml:space="preserve">: </w:t>
      </w:r>
      <w:r w:rsidR="00EF6591" w:rsidRPr="00883ADA">
        <w:rPr>
          <w:rFonts w:ascii="Times New Roman" w:hAnsi="Times New Roman" w:cs="Times New Roman"/>
          <w:b/>
          <w:iCs/>
          <w:sz w:val="24"/>
          <w:szCs w:val="24"/>
        </w:rPr>
        <w:t xml:space="preserve">общественный </w:t>
      </w:r>
      <w:r w:rsidRPr="00883ADA">
        <w:rPr>
          <w:rFonts w:ascii="Times New Roman" w:hAnsi="Times New Roman" w:cs="Times New Roman"/>
          <w:b/>
          <w:iCs/>
          <w:sz w:val="24"/>
          <w:szCs w:val="24"/>
        </w:rPr>
        <w:t>мониторинг</w:t>
      </w:r>
    </w:p>
    <w:p w:rsidR="00F42A45" w:rsidRDefault="008B7207" w:rsidP="00F42A45">
      <w:pPr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883ADA">
        <w:rPr>
          <w:rFonts w:ascii="Times New Roman" w:hAnsi="Times New Roman" w:cs="Times New Roman"/>
          <w:iCs/>
          <w:sz w:val="24"/>
          <w:szCs w:val="24"/>
          <w:u w:val="single"/>
        </w:rPr>
        <w:t>Предмет общественной проверки</w:t>
      </w:r>
      <w:r w:rsidRPr="00883ADA">
        <w:rPr>
          <w:rFonts w:ascii="Times New Roman" w:hAnsi="Times New Roman" w:cs="Times New Roman"/>
          <w:iCs/>
          <w:sz w:val="24"/>
          <w:szCs w:val="24"/>
        </w:rPr>
        <w:t xml:space="preserve"> - </w:t>
      </w:r>
      <w:r w:rsidR="00883ADA" w:rsidRPr="00883ADA">
        <w:rPr>
          <w:rFonts w:ascii="Times New Roman" w:hAnsi="Times New Roman" w:cs="Times New Roman"/>
          <w:b/>
          <w:sz w:val="24"/>
          <w:szCs w:val="24"/>
        </w:rPr>
        <w:t xml:space="preserve">дорожное покрытие </w:t>
      </w:r>
      <w:r w:rsidR="00F42A45" w:rsidRPr="00F42A45">
        <w:rPr>
          <w:rFonts w:ascii="Times New Roman" w:hAnsi="Times New Roman" w:cs="Times New Roman"/>
          <w:sz w:val="24"/>
          <w:szCs w:val="24"/>
        </w:rPr>
        <w:t xml:space="preserve">тротуара от ул. Трофимова д. №1 через лесополосу до автобусной остановки «Проходная» на ул. Тихонравова, </w:t>
      </w:r>
      <w:proofErr w:type="spellStart"/>
      <w:r w:rsidR="00F42A45" w:rsidRPr="00F42A45">
        <w:rPr>
          <w:rFonts w:ascii="Times New Roman" w:hAnsi="Times New Roman" w:cs="Times New Roman"/>
          <w:sz w:val="24"/>
          <w:szCs w:val="24"/>
        </w:rPr>
        <w:t>мкр</w:t>
      </w:r>
      <w:proofErr w:type="spellEnd"/>
      <w:r w:rsidR="00F42A45" w:rsidRPr="00F42A45">
        <w:rPr>
          <w:rFonts w:ascii="Times New Roman" w:hAnsi="Times New Roman" w:cs="Times New Roman"/>
          <w:sz w:val="24"/>
          <w:szCs w:val="24"/>
        </w:rPr>
        <w:t>-н. Юбилейный.</w:t>
      </w:r>
    </w:p>
    <w:p w:rsidR="008B7207" w:rsidRPr="00883ADA" w:rsidRDefault="008B7207" w:rsidP="00F42A45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  <w:u w:val="single"/>
        </w:rPr>
      </w:pPr>
      <w:r w:rsidRPr="00883ADA">
        <w:rPr>
          <w:rFonts w:ascii="Times New Roman" w:hAnsi="Times New Roman" w:cs="Times New Roman"/>
          <w:iCs/>
          <w:sz w:val="24"/>
          <w:szCs w:val="24"/>
          <w:u w:val="single"/>
        </w:rPr>
        <w:t>Состав группы общественного контроля:</w:t>
      </w:r>
    </w:p>
    <w:p w:rsidR="00EF6591" w:rsidRDefault="00F42A45" w:rsidP="00F42A45">
      <w:pPr>
        <w:pStyle w:val="a3"/>
        <w:numPr>
          <w:ilvl w:val="0"/>
          <w:numId w:val="3"/>
        </w:numPr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Корнеева Ольга Борисовна, председатель Общественной палаты </w:t>
      </w:r>
      <w:proofErr w:type="spellStart"/>
      <w:r>
        <w:rPr>
          <w:iCs/>
          <w:sz w:val="24"/>
          <w:szCs w:val="24"/>
        </w:rPr>
        <w:t>г.о</w:t>
      </w:r>
      <w:proofErr w:type="spellEnd"/>
      <w:r>
        <w:rPr>
          <w:iCs/>
          <w:sz w:val="24"/>
          <w:szCs w:val="24"/>
        </w:rPr>
        <w:t>. Королев</w:t>
      </w:r>
    </w:p>
    <w:p w:rsidR="00F42A45" w:rsidRPr="00F42A45" w:rsidRDefault="00F42A45" w:rsidP="00F42A45">
      <w:pPr>
        <w:pStyle w:val="a3"/>
        <w:numPr>
          <w:ilvl w:val="0"/>
          <w:numId w:val="3"/>
        </w:numPr>
        <w:jc w:val="both"/>
        <w:rPr>
          <w:iCs/>
          <w:sz w:val="24"/>
          <w:szCs w:val="24"/>
        </w:rPr>
      </w:pPr>
      <w:proofErr w:type="spellStart"/>
      <w:r>
        <w:rPr>
          <w:iCs/>
          <w:sz w:val="24"/>
          <w:szCs w:val="24"/>
        </w:rPr>
        <w:t>Красуля</w:t>
      </w:r>
      <w:proofErr w:type="spellEnd"/>
      <w:r>
        <w:rPr>
          <w:iCs/>
          <w:sz w:val="24"/>
          <w:szCs w:val="24"/>
        </w:rPr>
        <w:t xml:space="preserve"> Виталий Яковлевич, ответственный секретарь Общественной палаты</w:t>
      </w:r>
    </w:p>
    <w:p w:rsidR="008B7207" w:rsidRDefault="008B7207" w:rsidP="008B7207">
      <w:pPr>
        <w:spacing w:after="0" w:line="240" w:lineRule="auto"/>
        <w:ind w:firstLine="426"/>
        <w:jc w:val="both"/>
        <w:rPr>
          <w:sz w:val="24"/>
          <w:szCs w:val="24"/>
        </w:rPr>
      </w:pPr>
    </w:p>
    <w:p w:rsidR="00B65CB5" w:rsidRDefault="00883ADA" w:rsidP="008B7207">
      <w:pPr>
        <w:pStyle w:val="a3"/>
        <w:tabs>
          <w:tab w:val="left" w:pos="851"/>
        </w:tabs>
        <w:ind w:left="0" w:firstLine="426"/>
        <w:jc w:val="both"/>
        <w:rPr>
          <w:sz w:val="24"/>
          <w:szCs w:val="24"/>
        </w:rPr>
      </w:pPr>
      <w:r w:rsidRPr="00883ADA">
        <w:rPr>
          <w:sz w:val="24"/>
          <w:szCs w:val="24"/>
          <w:u w:val="single"/>
          <w:shd w:val="clear" w:color="auto" w:fill="FFFFFF"/>
        </w:rPr>
        <w:t>Визуальный осмотр показал:</w:t>
      </w:r>
      <w:r w:rsidRPr="00883ADA">
        <w:rPr>
          <w:sz w:val="24"/>
          <w:szCs w:val="24"/>
          <w:shd w:val="clear" w:color="auto" w:fill="FFFFFF"/>
        </w:rPr>
        <w:t xml:space="preserve"> </w:t>
      </w:r>
    </w:p>
    <w:p w:rsidR="00F42A45" w:rsidRDefault="00F42A45" w:rsidP="008B7207">
      <w:pPr>
        <w:pStyle w:val="a3"/>
        <w:tabs>
          <w:tab w:val="left" w:pos="851"/>
        </w:tabs>
        <w:ind w:left="0" w:firstLine="426"/>
        <w:jc w:val="both"/>
        <w:rPr>
          <w:sz w:val="24"/>
          <w:szCs w:val="24"/>
        </w:rPr>
      </w:pPr>
      <w:r w:rsidRPr="00F42A45">
        <w:rPr>
          <w:sz w:val="24"/>
          <w:szCs w:val="24"/>
        </w:rPr>
        <w:t>названный тротуар, протяженностью 250 м, по которому проходит основной транзитный поток пешеходов, полностью разрушен под воздействием автомобильного транспорта, находится частично в грунтовом и в асфальтобетонном исполнении, отсутствует водосток. Тротуар не соответствует нормам безопасности для пешеходов.</w:t>
      </w:r>
    </w:p>
    <w:p w:rsidR="00F42A45" w:rsidRPr="00883ADA" w:rsidRDefault="00F42A45" w:rsidP="008B7207">
      <w:pPr>
        <w:pStyle w:val="a3"/>
        <w:tabs>
          <w:tab w:val="left" w:pos="851"/>
        </w:tabs>
        <w:ind w:left="0" w:firstLine="426"/>
        <w:jc w:val="both"/>
        <w:rPr>
          <w:sz w:val="24"/>
          <w:szCs w:val="24"/>
          <w:shd w:val="clear" w:color="auto" w:fill="FFFFFF"/>
        </w:rPr>
      </w:pPr>
    </w:p>
    <w:p w:rsidR="00F42A45" w:rsidRDefault="008B7207" w:rsidP="00883ADA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83ADA">
        <w:rPr>
          <w:rFonts w:ascii="Times New Roman" w:hAnsi="Times New Roman" w:cs="Times New Roman"/>
          <w:b/>
          <w:sz w:val="24"/>
          <w:szCs w:val="24"/>
        </w:rPr>
        <w:t xml:space="preserve">Группа общественного контроля </w:t>
      </w:r>
      <w:r w:rsidR="00F42A45" w:rsidRPr="00F42A45">
        <w:rPr>
          <w:rFonts w:ascii="Times New Roman" w:hAnsi="Times New Roman" w:cs="Times New Roman"/>
          <w:sz w:val="24"/>
          <w:szCs w:val="24"/>
        </w:rPr>
        <w:t>рекомендует Администрации города в соответствии с действующим законодательством включить названный объект в «План по ремонту и реконструкции тротуаров…» в 2019 году, организовать его ремонт, восстановить освещение и привести объект в нормативное состояние с учетом критериев доступности для маломобильных групп населения - по данному тротуару передвигаются инвалиды, в том числе инвалиды-колясочники от названной остановки в Московский областной центр реабилитации</w:t>
      </w:r>
      <w:proofErr w:type="gramEnd"/>
      <w:r w:rsidR="00F42A45" w:rsidRPr="00F42A45">
        <w:rPr>
          <w:rFonts w:ascii="Times New Roman" w:hAnsi="Times New Roman" w:cs="Times New Roman"/>
          <w:sz w:val="24"/>
          <w:szCs w:val="24"/>
        </w:rPr>
        <w:t xml:space="preserve"> инвалидов, </w:t>
      </w:r>
      <w:proofErr w:type="gramStart"/>
      <w:r w:rsidR="00F42A45" w:rsidRPr="00F42A45">
        <w:rPr>
          <w:rFonts w:ascii="Times New Roman" w:hAnsi="Times New Roman" w:cs="Times New Roman"/>
          <w:sz w:val="24"/>
          <w:szCs w:val="24"/>
        </w:rPr>
        <w:t>находящийся</w:t>
      </w:r>
      <w:proofErr w:type="gramEnd"/>
      <w:r w:rsidR="00F42A45" w:rsidRPr="00F42A45">
        <w:rPr>
          <w:rFonts w:ascii="Times New Roman" w:hAnsi="Times New Roman" w:cs="Times New Roman"/>
          <w:sz w:val="24"/>
          <w:szCs w:val="24"/>
        </w:rPr>
        <w:t xml:space="preserve"> по адресу ул. Трофимова, д.№5.</w:t>
      </w:r>
    </w:p>
    <w:p w:rsidR="0090000F" w:rsidRPr="00883ADA" w:rsidRDefault="0090000F" w:rsidP="00883ADA">
      <w:pPr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83A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 итогам общественного мониторинга составлен АКТ.</w:t>
      </w:r>
    </w:p>
    <w:p w:rsidR="0090000F" w:rsidRPr="00883ADA" w:rsidRDefault="0090000F" w:rsidP="00883ADA">
      <w:pPr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83A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Общественная палата держит вопрос на контроле</w:t>
      </w:r>
    </w:p>
    <w:p w:rsidR="00F42A45" w:rsidRDefault="00F42A45" w:rsidP="00F42A45">
      <w:pPr>
        <w:pStyle w:val="a3"/>
        <w:tabs>
          <w:tab w:val="left" w:pos="-142"/>
          <w:tab w:val="left" w:pos="0"/>
          <w:tab w:val="left" w:pos="851"/>
        </w:tabs>
        <w:ind w:left="0" w:firstLine="426"/>
        <w:jc w:val="both"/>
        <w:rPr>
          <w:color w:val="222222"/>
          <w:sz w:val="24"/>
          <w:szCs w:val="24"/>
          <w:shd w:val="clear" w:color="auto" w:fill="FFFFFF"/>
        </w:rPr>
      </w:pPr>
    </w:p>
    <w:p w:rsidR="0090000F" w:rsidRDefault="00F42A45" w:rsidP="00F42A45">
      <w:pPr>
        <w:pStyle w:val="a3"/>
        <w:tabs>
          <w:tab w:val="left" w:pos="-142"/>
          <w:tab w:val="left" w:pos="0"/>
          <w:tab w:val="left" w:pos="851"/>
        </w:tabs>
        <w:ind w:left="0" w:firstLine="426"/>
        <w:jc w:val="both"/>
        <w:rPr>
          <w:rFonts w:ascii="Arial" w:hAnsi="Arial" w:cs="Arial"/>
          <w:noProof/>
          <w:color w:val="000000"/>
          <w:sz w:val="26"/>
          <w:szCs w:val="26"/>
          <w:shd w:val="clear" w:color="auto" w:fill="FFFFFF"/>
        </w:rPr>
      </w:pPr>
      <w:r>
        <w:rPr>
          <w:color w:val="222222"/>
          <w:sz w:val="24"/>
          <w:szCs w:val="24"/>
          <w:shd w:val="clear" w:color="auto" w:fill="FFFFFF"/>
        </w:rPr>
        <w:t xml:space="preserve">Председатель Общественной палаты </w:t>
      </w:r>
      <w:proofErr w:type="spellStart"/>
      <w:r>
        <w:rPr>
          <w:color w:val="222222"/>
          <w:sz w:val="24"/>
          <w:szCs w:val="24"/>
          <w:shd w:val="clear" w:color="auto" w:fill="FFFFFF"/>
        </w:rPr>
        <w:t>г.о</w:t>
      </w:r>
      <w:proofErr w:type="spellEnd"/>
      <w:r>
        <w:rPr>
          <w:color w:val="222222"/>
          <w:sz w:val="24"/>
          <w:szCs w:val="24"/>
          <w:shd w:val="clear" w:color="auto" w:fill="FFFFFF"/>
        </w:rPr>
        <w:t xml:space="preserve">. Королев        </w:t>
      </w:r>
      <w:proofErr w:type="gramStart"/>
      <w:r>
        <w:rPr>
          <w:color w:val="222222"/>
          <w:sz w:val="24"/>
          <w:szCs w:val="24"/>
          <w:shd w:val="clear" w:color="auto" w:fill="FFFFFF"/>
        </w:rPr>
        <w:t>п</w:t>
      </w:r>
      <w:proofErr w:type="gramEnd"/>
      <w:r>
        <w:rPr>
          <w:color w:val="222222"/>
          <w:sz w:val="24"/>
          <w:szCs w:val="24"/>
          <w:shd w:val="clear" w:color="auto" w:fill="FFFFFF"/>
        </w:rPr>
        <w:t>/в</w:t>
      </w:r>
      <w:r>
        <w:rPr>
          <w:color w:val="222222"/>
          <w:sz w:val="24"/>
          <w:szCs w:val="24"/>
          <w:shd w:val="clear" w:color="auto" w:fill="FFFFFF"/>
        </w:rPr>
        <w:tab/>
      </w:r>
      <w:r>
        <w:rPr>
          <w:color w:val="222222"/>
          <w:sz w:val="24"/>
          <w:szCs w:val="24"/>
          <w:shd w:val="clear" w:color="auto" w:fill="FFFFFF"/>
        </w:rPr>
        <w:tab/>
      </w:r>
      <w:r>
        <w:rPr>
          <w:color w:val="222222"/>
          <w:sz w:val="24"/>
          <w:szCs w:val="24"/>
          <w:shd w:val="clear" w:color="auto" w:fill="FFFFFF"/>
        </w:rPr>
        <w:tab/>
      </w:r>
      <w:proofErr w:type="spellStart"/>
      <w:r>
        <w:rPr>
          <w:color w:val="222222"/>
          <w:sz w:val="24"/>
          <w:szCs w:val="24"/>
          <w:shd w:val="clear" w:color="auto" w:fill="FFFFFF"/>
        </w:rPr>
        <w:t>О.Б.Корнеева</w:t>
      </w:r>
      <w:proofErr w:type="spellEnd"/>
      <w:r w:rsidR="0090000F">
        <w:rPr>
          <w:rFonts w:ascii="Arial" w:hAnsi="Arial" w:cs="Arial"/>
          <w:noProof/>
          <w:color w:val="000000"/>
          <w:sz w:val="26"/>
          <w:szCs w:val="26"/>
          <w:shd w:val="clear" w:color="auto" w:fill="FFFFFF"/>
        </w:rPr>
        <w:t xml:space="preserve">    </w:t>
      </w:r>
    </w:p>
    <w:p w:rsidR="009C0591" w:rsidRDefault="009C0591">
      <w:pPr>
        <w:rPr>
          <w:rFonts w:ascii="Arial" w:hAnsi="Arial" w:cs="Arial"/>
          <w:noProof/>
          <w:color w:val="000000"/>
          <w:sz w:val="26"/>
          <w:szCs w:val="26"/>
          <w:shd w:val="clear" w:color="auto" w:fill="FFFFFF"/>
        </w:rPr>
      </w:pPr>
    </w:p>
    <w:p w:rsidR="0090000F" w:rsidRDefault="00F42A45">
      <w:pPr>
        <w:rPr>
          <w:rFonts w:ascii="Arial" w:hAnsi="Arial" w:cs="Arial"/>
          <w:noProof/>
          <w:color w:val="000000"/>
          <w:sz w:val="26"/>
          <w:szCs w:val="26"/>
          <w:shd w:val="clear" w:color="auto" w:fill="FFFFFF"/>
        </w:rPr>
      </w:pPr>
      <w:r>
        <w:rPr>
          <w:rFonts w:ascii="Arial" w:hAnsi="Arial" w:cs="Arial"/>
          <w:noProof/>
          <w:color w:val="000000"/>
          <w:sz w:val="26"/>
          <w:szCs w:val="26"/>
          <w:shd w:val="clear" w:color="auto" w:fill="FFFFFF"/>
        </w:rPr>
        <w:lastRenderedPageBreak/>
        <w:drawing>
          <wp:inline distT="0" distB="0" distL="0" distR="0">
            <wp:extent cx="2880000" cy="2160000"/>
            <wp:effectExtent l="0" t="0" r="0" b="0"/>
            <wp:docPr id="1" name="Рисунок 1" descr="C:\Users\user\Downloads\WhatsApp Image 2019-08-19 at 14.53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19-08-19 at 14.53.1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6"/>
          <w:szCs w:val="26"/>
          <w:shd w:val="clear" w:color="auto" w:fill="FFFFFF"/>
        </w:rPr>
        <w:t xml:space="preserve">   </w:t>
      </w:r>
      <w:r>
        <w:rPr>
          <w:rFonts w:ascii="Arial" w:hAnsi="Arial" w:cs="Arial"/>
          <w:noProof/>
          <w:color w:val="000000"/>
          <w:sz w:val="26"/>
          <w:szCs w:val="26"/>
          <w:shd w:val="clear" w:color="auto" w:fill="FFFFFF"/>
        </w:rPr>
        <w:drawing>
          <wp:inline distT="0" distB="0" distL="0" distR="0">
            <wp:extent cx="2880000" cy="2160000"/>
            <wp:effectExtent l="0" t="0" r="0" b="0"/>
            <wp:docPr id="2" name="Рисунок 2" descr="C:\Users\user\Downloads\WhatsApp Image 2019-08-19 at 14.53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19-08-19 at 14.53.1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00F" w:rsidRDefault="00F42A45" w:rsidP="00F42A45">
      <w:pPr>
        <w:rPr>
          <w:rFonts w:ascii="Arial" w:hAnsi="Arial" w:cs="Arial"/>
          <w:noProof/>
          <w:color w:val="000000"/>
          <w:sz w:val="26"/>
          <w:szCs w:val="26"/>
          <w:shd w:val="clear" w:color="auto" w:fill="FFFFFF"/>
        </w:rPr>
      </w:pPr>
      <w:r>
        <w:rPr>
          <w:rFonts w:ascii="Arial" w:hAnsi="Arial" w:cs="Arial"/>
          <w:noProof/>
          <w:color w:val="000000"/>
          <w:sz w:val="26"/>
          <w:szCs w:val="26"/>
          <w:shd w:val="clear" w:color="auto" w:fill="FFFFFF"/>
        </w:rPr>
        <w:drawing>
          <wp:inline distT="0" distB="0" distL="0" distR="0">
            <wp:extent cx="2880000" cy="2160000"/>
            <wp:effectExtent l="0" t="0" r="0" b="0"/>
            <wp:docPr id="3" name="Рисунок 3" descr="C:\Users\user\Downloads\WhatsApp Image 2019-08-19 at 14.53.1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19-08-19 at 14.53.11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6"/>
          <w:szCs w:val="26"/>
          <w:shd w:val="clear" w:color="auto" w:fill="FFFFFF"/>
        </w:rPr>
        <w:t xml:space="preserve">   </w:t>
      </w:r>
      <w:r>
        <w:rPr>
          <w:rFonts w:ascii="Arial" w:hAnsi="Arial" w:cs="Arial"/>
          <w:noProof/>
          <w:color w:val="000000"/>
          <w:sz w:val="26"/>
          <w:szCs w:val="26"/>
          <w:shd w:val="clear" w:color="auto" w:fill="FFFFFF"/>
        </w:rPr>
        <w:drawing>
          <wp:inline distT="0" distB="0" distL="0" distR="0">
            <wp:extent cx="2880000" cy="2160000"/>
            <wp:effectExtent l="0" t="0" r="0" b="0"/>
            <wp:docPr id="4" name="Рисунок 4" descr="C:\Users\user\Downloads\WhatsApp Image 2019-08-19 at 14.53.1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19-08-19 at 14.53.11 (2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A45" w:rsidRDefault="00F42A45" w:rsidP="00F42A45">
      <w:pPr>
        <w:rPr>
          <w:rFonts w:ascii="Arial" w:hAnsi="Arial" w:cs="Arial"/>
          <w:noProof/>
          <w:color w:val="000000"/>
          <w:sz w:val="26"/>
          <w:szCs w:val="26"/>
          <w:shd w:val="clear" w:color="auto" w:fill="FFFFFF"/>
        </w:rPr>
      </w:pPr>
      <w:r>
        <w:rPr>
          <w:rFonts w:ascii="Arial" w:hAnsi="Arial" w:cs="Arial"/>
          <w:noProof/>
          <w:color w:val="000000"/>
          <w:sz w:val="26"/>
          <w:szCs w:val="26"/>
          <w:shd w:val="clear" w:color="auto" w:fill="FFFFFF"/>
        </w:rPr>
        <w:drawing>
          <wp:inline distT="0" distB="0" distL="0" distR="0">
            <wp:extent cx="2880000" cy="2160000"/>
            <wp:effectExtent l="0" t="0" r="0" b="0"/>
            <wp:docPr id="5" name="Рисунок 5" descr="C:\Users\user\Downloads\WhatsApp Image 2019-08-19 at 14.53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19-08-19 at 14.53.1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6"/>
          <w:szCs w:val="26"/>
          <w:shd w:val="clear" w:color="auto" w:fill="FFFFFF"/>
        </w:rPr>
        <w:t xml:space="preserve">   </w:t>
      </w:r>
      <w:r>
        <w:rPr>
          <w:rFonts w:ascii="Arial" w:hAnsi="Arial" w:cs="Arial"/>
          <w:noProof/>
          <w:color w:val="000000"/>
          <w:sz w:val="26"/>
          <w:szCs w:val="26"/>
          <w:shd w:val="clear" w:color="auto" w:fill="FFFFFF"/>
        </w:rPr>
        <w:drawing>
          <wp:inline distT="0" distB="0" distL="0" distR="0">
            <wp:extent cx="2880000" cy="2160000"/>
            <wp:effectExtent l="0" t="0" r="0" b="0"/>
            <wp:docPr id="6" name="Рисунок 6" descr="C:\Users\user\Downloads\WhatsApp Image 2019-08-19 at 14.53.1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19-08-19 at 14.53.12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00F" w:rsidRDefault="00F42A4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Arial" w:hAnsi="Arial" w:cs="Arial"/>
          <w:noProof/>
          <w:color w:val="000000"/>
          <w:sz w:val="26"/>
          <w:szCs w:val="26"/>
          <w:shd w:val="clear" w:color="auto" w:fill="FFFFFF"/>
        </w:rPr>
        <w:drawing>
          <wp:inline distT="0" distB="0" distL="0" distR="0">
            <wp:extent cx="2880000" cy="2160000"/>
            <wp:effectExtent l="0" t="0" r="0" b="0"/>
            <wp:docPr id="9" name="Рисунок 9" descr="C:\Users\user\Downloads\WhatsApp Image 2019-08-19 at 14.53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19-08-19 at 14.53.1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6"/>
          <w:szCs w:val="26"/>
          <w:shd w:val="clear" w:color="auto" w:fill="FFFFFF"/>
        </w:rPr>
        <w:t xml:space="preserve">   </w:t>
      </w:r>
      <w:r>
        <w:rPr>
          <w:rFonts w:ascii="Arial" w:hAnsi="Arial" w:cs="Arial"/>
          <w:noProof/>
          <w:color w:val="000000"/>
          <w:sz w:val="26"/>
          <w:szCs w:val="26"/>
          <w:shd w:val="clear" w:color="auto" w:fill="FFFFFF"/>
        </w:rPr>
        <w:drawing>
          <wp:inline distT="0" distB="0" distL="0" distR="0">
            <wp:extent cx="2880000" cy="2160000"/>
            <wp:effectExtent l="0" t="0" r="0" b="0"/>
            <wp:docPr id="10" name="Рисунок 10" descr="C:\Users\user\Downloads\WhatsApp Image 2019-08-19 at 14.53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WhatsApp Image 2019-08-19 at 14.53.1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000F" w:rsidSect="00635491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DC2AEE"/>
    <w:multiLevelType w:val="hybridMultilevel"/>
    <w:tmpl w:val="73A63AD0"/>
    <w:lvl w:ilvl="0" w:tplc="7C6EFD0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>
    <w:nsid w:val="572872E6"/>
    <w:multiLevelType w:val="hybridMultilevel"/>
    <w:tmpl w:val="C69AA846"/>
    <w:lvl w:ilvl="0" w:tplc="4FCA6FB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68B94DA3"/>
    <w:multiLevelType w:val="hybridMultilevel"/>
    <w:tmpl w:val="3D427858"/>
    <w:lvl w:ilvl="0" w:tplc="FD10D67E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207"/>
    <w:rsid w:val="00021081"/>
    <w:rsid w:val="000409A9"/>
    <w:rsid w:val="000D21BC"/>
    <w:rsid w:val="000F5D6A"/>
    <w:rsid w:val="00163CF5"/>
    <w:rsid w:val="001763F9"/>
    <w:rsid w:val="001812C8"/>
    <w:rsid w:val="001E3FCD"/>
    <w:rsid w:val="0020258F"/>
    <w:rsid w:val="00236053"/>
    <w:rsid w:val="002C72F7"/>
    <w:rsid w:val="002E6FFE"/>
    <w:rsid w:val="00300CE7"/>
    <w:rsid w:val="00326320"/>
    <w:rsid w:val="003A0FD4"/>
    <w:rsid w:val="003F3F05"/>
    <w:rsid w:val="00400526"/>
    <w:rsid w:val="0043009E"/>
    <w:rsid w:val="004A1E5E"/>
    <w:rsid w:val="004F46F6"/>
    <w:rsid w:val="005225DF"/>
    <w:rsid w:val="00525445"/>
    <w:rsid w:val="00632A99"/>
    <w:rsid w:val="00635491"/>
    <w:rsid w:val="00655D5B"/>
    <w:rsid w:val="00683B32"/>
    <w:rsid w:val="006936AD"/>
    <w:rsid w:val="006C6A70"/>
    <w:rsid w:val="00713700"/>
    <w:rsid w:val="007265E1"/>
    <w:rsid w:val="00765F81"/>
    <w:rsid w:val="00780AAB"/>
    <w:rsid w:val="008130DC"/>
    <w:rsid w:val="00830AF5"/>
    <w:rsid w:val="00845CCA"/>
    <w:rsid w:val="00883ADA"/>
    <w:rsid w:val="008B7207"/>
    <w:rsid w:val="008E7DFC"/>
    <w:rsid w:val="0090000F"/>
    <w:rsid w:val="009943E8"/>
    <w:rsid w:val="009C0591"/>
    <w:rsid w:val="00A151D5"/>
    <w:rsid w:val="00B65CB5"/>
    <w:rsid w:val="00C001A5"/>
    <w:rsid w:val="00C20FC4"/>
    <w:rsid w:val="00C2236B"/>
    <w:rsid w:val="00C62A60"/>
    <w:rsid w:val="00CC3E26"/>
    <w:rsid w:val="00CC6810"/>
    <w:rsid w:val="00D0783B"/>
    <w:rsid w:val="00D353BF"/>
    <w:rsid w:val="00D5407E"/>
    <w:rsid w:val="00D742A5"/>
    <w:rsid w:val="00D93C44"/>
    <w:rsid w:val="00E651DE"/>
    <w:rsid w:val="00E706CA"/>
    <w:rsid w:val="00E8146D"/>
    <w:rsid w:val="00EF6591"/>
    <w:rsid w:val="00F23C96"/>
    <w:rsid w:val="00F42A45"/>
    <w:rsid w:val="00FB46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nhideWhenUsed/>
    <w:qFormat/>
    <w:rsid w:val="008B720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B72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B7207"/>
    <w:pPr>
      <w:spacing w:after="0" w:line="240" w:lineRule="auto"/>
      <w:ind w:left="720"/>
      <w:contextualSpacing/>
    </w:pPr>
    <w:rPr>
      <w:rFonts w:ascii="Times New Roman" w:hAnsi="Times New Roman" w:cs="Times New Roman"/>
      <w:sz w:val="20"/>
      <w:szCs w:val="20"/>
    </w:rPr>
  </w:style>
  <w:style w:type="table" w:styleId="a4">
    <w:name w:val="Table Grid"/>
    <w:basedOn w:val="a1"/>
    <w:uiPriority w:val="59"/>
    <w:rsid w:val="008B72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93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3C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nhideWhenUsed/>
    <w:qFormat/>
    <w:rsid w:val="008B720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B72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B7207"/>
    <w:pPr>
      <w:spacing w:after="0" w:line="240" w:lineRule="auto"/>
      <w:ind w:left="720"/>
      <w:contextualSpacing/>
    </w:pPr>
    <w:rPr>
      <w:rFonts w:ascii="Times New Roman" w:hAnsi="Times New Roman" w:cs="Times New Roman"/>
      <w:sz w:val="20"/>
      <w:szCs w:val="20"/>
    </w:rPr>
  </w:style>
  <w:style w:type="table" w:styleId="a4">
    <w:name w:val="Table Grid"/>
    <w:basedOn w:val="a1"/>
    <w:uiPriority w:val="59"/>
    <w:rsid w:val="008B72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93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3C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DEADB3-B454-4799-9709-D1F7BB51FD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322</Words>
  <Characters>1839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3</cp:revision>
  <cp:lastPrinted>2019-06-10T15:25:00Z</cp:lastPrinted>
  <dcterms:created xsi:type="dcterms:W3CDTF">2019-08-21T08:45:00Z</dcterms:created>
  <dcterms:modified xsi:type="dcterms:W3CDTF">2019-08-21T08:45:00Z</dcterms:modified>
</cp:coreProperties>
</file>