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39255EF5" w14:textId="77777777" w:rsidTr="001A55BC">
        <w:tc>
          <w:tcPr>
            <w:tcW w:w="4785" w:type="dxa"/>
          </w:tcPr>
          <w:p w14:paraId="24EF1035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024D8B23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73DF74EF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5E95F002" w14:textId="32EC23E7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D3800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D3800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69B8BBDC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F0BE579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66F4B25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66A28B67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04CADAC5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75375DB4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6812ADB0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07феврал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2F9E16F9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5EE426B9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49A59CD7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291E1DFF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37A6B42B" w14:textId="799BA6F7" w:rsidR="00782D89" w:rsidRPr="00782D89" w:rsidRDefault="001A55BC" w:rsidP="00AD3800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</w:t>
      </w:r>
      <w:proofErr w:type="gramStart"/>
      <w:r w:rsidRPr="001A55BC">
        <w:rPr>
          <w:rFonts w:ascii="Times New Roman" w:hAnsi="Times New Roman" w:cs="Times New Roman"/>
          <w:sz w:val="26"/>
          <w:szCs w:val="26"/>
        </w:rPr>
        <w:t>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AD3800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sz w:val="26"/>
          <w:szCs w:val="26"/>
        </w:rPr>
        <w:t xml:space="preserve"> ул.</w:t>
      </w:r>
      <w:proofErr w:type="gramEnd"/>
      <w:r w:rsidR="004003D9">
        <w:rPr>
          <w:rFonts w:ascii="Times New Roman" w:hAnsi="Times New Roman" w:cs="Times New Roman"/>
          <w:sz w:val="26"/>
          <w:szCs w:val="26"/>
        </w:rPr>
        <w:t xml:space="preserve"> Циолковского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16117A">
        <w:rPr>
          <w:rFonts w:ascii="Times New Roman" w:hAnsi="Times New Roman" w:cs="Times New Roman"/>
          <w:sz w:val="26"/>
          <w:szCs w:val="26"/>
        </w:rPr>
        <w:t>.25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15A940A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5AEE02DF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77F10A89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52E2EB0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07C21F23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3D31254E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217105E4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07FBCC88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="0016117A">
        <w:rPr>
          <w:rFonts w:ascii="Times New Roman" w:hAnsi="Times New Roman" w:cs="Times New Roman"/>
          <w:sz w:val="26"/>
          <w:szCs w:val="26"/>
        </w:rPr>
        <w:t xml:space="preserve">  аптеки</w:t>
      </w:r>
      <w:r w:rsidRPr="00256FF8">
        <w:rPr>
          <w:rFonts w:ascii="Times New Roman" w:hAnsi="Times New Roman" w:cs="Times New Roman"/>
          <w:sz w:val="26"/>
          <w:szCs w:val="26"/>
        </w:rPr>
        <w:t>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16117A">
        <w:rPr>
          <w:rFonts w:ascii="Times New Roman" w:hAnsi="Times New Roman" w:cs="Times New Roman"/>
          <w:sz w:val="26"/>
          <w:szCs w:val="26"/>
        </w:rPr>
        <w:t>оложенной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16117A">
        <w:rPr>
          <w:rFonts w:ascii="Times New Roman" w:hAnsi="Times New Roman" w:cs="Times New Roman"/>
          <w:sz w:val="26"/>
          <w:szCs w:val="26"/>
        </w:rPr>
        <w:t xml:space="preserve"> ул. Циолковского, д.25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61E22292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3F46CC52" w14:textId="77777777" w:rsidR="00AD3800" w:rsidRDefault="00AD3800" w:rsidP="00AD3800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D3800">
        <w:rPr>
          <w:rFonts w:ascii="Times New Roman" w:hAnsi="Times New Roman" w:cs="Times New Roman"/>
          <w:sz w:val="26"/>
          <w:szCs w:val="26"/>
        </w:rPr>
        <w:t>Проверкой установлено: аптека располагает достаточным количеством и ассортиментом противовирусных лекарственных препаратов, цена на которые соответствует ценам Государственного реестра. Медицинских защитных масок в аптеке не оказалось. Отсутствие товара объяснили, тем, что аптечный пункт открылся 06 февраля и не весь товар ещё завезли. По данным проверки составлен АКТ</w:t>
      </w:r>
      <w:r w:rsidR="00256FF8">
        <w:rPr>
          <w:rFonts w:ascii="Times New Roman" w:hAnsi="Times New Roman" w:cs="Times New Roman"/>
          <w:sz w:val="26"/>
          <w:szCs w:val="26"/>
        </w:rPr>
        <w:t xml:space="preserve">    </w:t>
      </w:r>
    </w:p>
    <w:p w14:paraId="4A98C734" w14:textId="68F95D63" w:rsidR="000D2DEA" w:rsidRPr="001A55BC" w:rsidRDefault="000D2DEA" w:rsidP="00AD3800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621EE949" w14:textId="77777777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14:paraId="56E875BA" w14:textId="44926EF4" w:rsidR="00256FF8" w:rsidRDefault="00AD3800" w:rsidP="00256FF8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0B75371" wp14:editId="32467E35">
            <wp:simplePos x="0" y="0"/>
            <wp:positionH relativeFrom="column">
              <wp:posOffset>3333750</wp:posOffset>
            </wp:positionH>
            <wp:positionV relativeFrom="paragraph">
              <wp:posOffset>189865</wp:posOffset>
            </wp:positionV>
            <wp:extent cx="1078865" cy="4813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50E1E9A2" w14:textId="77777777" w:rsidTr="004E3977">
        <w:tc>
          <w:tcPr>
            <w:tcW w:w="4460" w:type="dxa"/>
          </w:tcPr>
          <w:p w14:paraId="1858CF26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Общественной палаты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г.о. Королев</w:t>
            </w:r>
          </w:p>
          <w:p w14:paraId="2EF9431A" w14:textId="5A2353F5" w:rsidR="00AD3800" w:rsidRDefault="00AD3800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4896" w:type="dxa"/>
          </w:tcPr>
          <w:p w14:paraId="2B9010D1" w14:textId="77777777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Л.В. Кошкина</w:t>
            </w:r>
          </w:p>
        </w:tc>
      </w:tr>
    </w:tbl>
    <w:p w14:paraId="1ACED43A" w14:textId="59804B72" w:rsidR="002C4237" w:rsidRDefault="00AD380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D3800">
        <w:drawing>
          <wp:inline distT="0" distB="0" distL="0" distR="0" wp14:anchorId="29DB2749" wp14:editId="071C0CCA">
            <wp:extent cx="5502275" cy="41265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058" cy="412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755D" w14:textId="750A8E3A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30FF35E4" w14:textId="5DC89E0C" w:rsidR="00AD3800" w:rsidRDefault="00AD380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D3800">
        <w:drawing>
          <wp:inline distT="0" distB="0" distL="0" distR="0" wp14:anchorId="74642A51" wp14:editId="068F4B22">
            <wp:extent cx="5530850" cy="4147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379" cy="41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800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3C93"/>
    <w:rsid w:val="001158CA"/>
    <w:rsid w:val="00121117"/>
    <w:rsid w:val="0016117A"/>
    <w:rsid w:val="00184AEB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AD3800"/>
    <w:rsid w:val="00B17211"/>
    <w:rsid w:val="00B85E6B"/>
    <w:rsid w:val="00BC6773"/>
    <w:rsid w:val="00BE112A"/>
    <w:rsid w:val="00C028D0"/>
    <w:rsid w:val="00C57E40"/>
    <w:rsid w:val="00CB2424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BA1A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2</cp:revision>
  <dcterms:created xsi:type="dcterms:W3CDTF">2020-02-09T17:50:00Z</dcterms:created>
  <dcterms:modified xsi:type="dcterms:W3CDTF">2020-02-09T17:50:00Z</dcterms:modified>
</cp:coreProperties>
</file>