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B41334E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4F5A0B8E" w14:textId="31599B38" w:rsidR="00C74D0F" w:rsidRDefault="00C74D0F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 21.01.2020 протокол № 01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70B6884B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и качеств</w:t>
      </w:r>
      <w:r w:rsidR="00065A89">
        <w:rPr>
          <w:color w:val="000000"/>
        </w:rPr>
        <w:t>о</w:t>
      </w:r>
      <w:r w:rsidR="000B15BD" w:rsidRPr="000B15BD">
        <w:rPr>
          <w:color w:val="000000"/>
        </w:rPr>
        <w:t xml:space="preserve"> устройства резинового покрытия.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059D2145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C74D0F">
        <w:rPr>
          <w:b/>
          <w:sz w:val="24"/>
          <w:szCs w:val="24"/>
        </w:rPr>
        <w:t>20</w:t>
      </w:r>
      <w:r w:rsidR="005F68D3">
        <w:rPr>
          <w:b/>
          <w:sz w:val="24"/>
          <w:szCs w:val="24"/>
        </w:rPr>
        <w:t>.</w:t>
      </w:r>
      <w:r w:rsidR="00C74D0F">
        <w:rPr>
          <w:b/>
          <w:sz w:val="24"/>
          <w:szCs w:val="24"/>
        </w:rPr>
        <w:t>0</w:t>
      </w:r>
      <w:r w:rsidR="005F68D3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.20</w:t>
      </w:r>
      <w:r w:rsidR="00C74D0F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62A6E56E" w14:textId="634915ED" w:rsidR="00FF0739" w:rsidRPr="00FF0739" w:rsidRDefault="00D84207" w:rsidP="000B15BD">
      <w:pPr>
        <w:spacing w:before="120"/>
        <w:ind w:firstLine="284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065A89">
        <w:rPr>
          <w:sz w:val="24"/>
          <w:szCs w:val="24"/>
        </w:rPr>
        <w:t xml:space="preserve">детской игровой </w:t>
      </w:r>
      <w:r w:rsidR="00FF0739" w:rsidRPr="00FF0739">
        <w:rPr>
          <w:sz w:val="24"/>
          <w:szCs w:val="24"/>
        </w:rPr>
        <w:t>площадки</w:t>
      </w:r>
      <w:r w:rsidR="005F68D3">
        <w:rPr>
          <w:sz w:val="24"/>
          <w:szCs w:val="24"/>
        </w:rPr>
        <w:t>,</w:t>
      </w:r>
      <w:r w:rsidR="00FF0739" w:rsidRPr="00FF0739">
        <w:rPr>
          <w:sz w:val="24"/>
          <w:szCs w:val="24"/>
        </w:rPr>
        <w:t xml:space="preserve"> расположенной по </w:t>
      </w:r>
      <w:r w:rsidR="00FF0739" w:rsidRPr="00FF0739">
        <w:rPr>
          <w:b/>
          <w:sz w:val="24"/>
          <w:szCs w:val="24"/>
        </w:rPr>
        <w:t>адресу</w:t>
      </w:r>
      <w:r w:rsidR="00065A89">
        <w:rPr>
          <w:b/>
          <w:sz w:val="24"/>
          <w:szCs w:val="24"/>
        </w:rPr>
        <w:t xml:space="preserve"> </w:t>
      </w:r>
      <w:r w:rsidR="00C74D0F" w:rsidRPr="00C74D0F">
        <w:rPr>
          <w:b/>
          <w:sz w:val="24"/>
          <w:szCs w:val="24"/>
        </w:rPr>
        <w:t>ул. Октябрьская. д.№9</w:t>
      </w:r>
      <w:r w:rsidR="00FF0739" w:rsidRPr="00FF0739">
        <w:rPr>
          <w:b/>
          <w:sz w:val="24"/>
          <w:szCs w:val="24"/>
        </w:rPr>
        <w:t>.</w:t>
      </w:r>
    </w:p>
    <w:p w14:paraId="4DA1ED3D" w14:textId="45756723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г.о.Королев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77777777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3F016574" w14:textId="77777777" w:rsidR="00C74D0F" w:rsidRPr="00C74D0F" w:rsidRDefault="00C74D0F" w:rsidP="00C74D0F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C74D0F">
        <w:rPr>
          <w:color w:val="000000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C74D0F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C74D0F">
        <w:rPr>
          <w:color w:val="000000"/>
          <w:sz w:val="24"/>
          <w:szCs w:val="24"/>
          <w:shd w:val="clear" w:color="auto" w:fill="FFFFFF"/>
        </w:rPr>
        <w:t xml:space="preserve">. Королев в рамках реализации программы «Формирование комфортной городской среды» по обращению жителей 20 января провела мониторинг детской игровой площадки, расположенной по адресу ул. Октябрьская. д.№9. Мониторинг показал: территория детской площадки не благоустроена и не ухожена, содержится в неудовлетворительном состоянии. Игровые конструкции находятся в рабочем состоянии, видимых неисправностей и повреждений нет. Замечание: на элементах конструкций имеются </w:t>
      </w:r>
      <w:proofErr w:type="spellStart"/>
      <w:r w:rsidRPr="00C74D0F">
        <w:rPr>
          <w:color w:val="000000"/>
          <w:sz w:val="24"/>
          <w:szCs w:val="24"/>
          <w:shd w:val="clear" w:color="auto" w:fill="FFFFFF"/>
        </w:rPr>
        <w:t>вандальные</w:t>
      </w:r>
      <w:proofErr w:type="spellEnd"/>
      <w:r w:rsidRPr="00C74D0F">
        <w:rPr>
          <w:color w:val="000000"/>
          <w:sz w:val="24"/>
          <w:szCs w:val="24"/>
          <w:shd w:val="clear" w:color="auto" w:fill="FFFFFF"/>
        </w:rPr>
        <w:t xml:space="preserve"> надписи.</w:t>
      </w:r>
    </w:p>
    <w:p w14:paraId="339DF778" w14:textId="77777777" w:rsidR="00C74D0F" w:rsidRPr="00C74D0F" w:rsidRDefault="00C74D0F" w:rsidP="00C74D0F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C74D0F">
        <w:rPr>
          <w:color w:val="000000"/>
          <w:sz w:val="24"/>
          <w:szCs w:val="24"/>
          <w:shd w:val="clear" w:color="auto" w:fill="FFFFFF"/>
        </w:rPr>
        <w:t>Общественная палата рекомендует ответственной организации, обслуживающей территорию детской игровой площадки, следить за ее санитарным содержанием.</w:t>
      </w:r>
    </w:p>
    <w:p w14:paraId="4E2B98C0" w14:textId="77777777" w:rsidR="00C74D0F" w:rsidRPr="00C74D0F" w:rsidRDefault="00C74D0F" w:rsidP="00C74D0F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C74D0F">
        <w:rPr>
          <w:color w:val="000000"/>
          <w:sz w:val="24"/>
          <w:szCs w:val="24"/>
          <w:shd w:val="clear" w:color="auto" w:fill="FFFFFF"/>
        </w:rPr>
        <w:t xml:space="preserve">Названный объект входит в «План работ по комплексному благоустройству дворовых территорий в городском округе Королёв Московской области на период 2020 - 2024 </w:t>
      </w:r>
      <w:proofErr w:type="spellStart"/>
      <w:r w:rsidRPr="00C74D0F">
        <w:rPr>
          <w:color w:val="000000"/>
          <w:sz w:val="24"/>
          <w:szCs w:val="24"/>
          <w:shd w:val="clear" w:color="auto" w:fill="FFFFFF"/>
        </w:rPr>
        <w:t>г.г</w:t>
      </w:r>
      <w:proofErr w:type="spellEnd"/>
      <w:r w:rsidRPr="00C74D0F">
        <w:rPr>
          <w:color w:val="000000"/>
          <w:sz w:val="24"/>
          <w:szCs w:val="24"/>
          <w:shd w:val="clear" w:color="auto" w:fill="FFFFFF"/>
        </w:rPr>
        <w:t>» и будет благоустроен в 2021 году</w:t>
      </w:r>
    </w:p>
    <w:p w14:paraId="6CAEF765" w14:textId="798FD5A3" w:rsidR="00065A89" w:rsidRDefault="00C74D0F" w:rsidP="00C74D0F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C74D0F">
        <w:rPr>
          <w:color w:val="000000"/>
          <w:sz w:val="24"/>
          <w:szCs w:val="24"/>
          <w:shd w:val="clear" w:color="auto" w:fill="FFFFFF"/>
        </w:rPr>
        <w:t>По результатам проверки составлен АКТ.</w:t>
      </w:r>
    </w:p>
    <w:p w14:paraId="64E3A63F" w14:textId="77777777" w:rsidR="00C74D0F" w:rsidRPr="005F68D3" w:rsidRDefault="00C74D0F" w:rsidP="000B15BD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042FECEF" w:rsidR="00065A89" w:rsidRDefault="00065A89" w:rsidP="005F68D3">
      <w:r>
        <w:t xml:space="preserve">   </w:t>
      </w:r>
    </w:p>
    <w:p w14:paraId="601862E6" w14:textId="33BF04B4" w:rsidR="00065A89" w:rsidRDefault="00065A89" w:rsidP="005F68D3"/>
    <w:p w14:paraId="42243C11" w14:textId="3BF559F4" w:rsidR="00065A89" w:rsidRDefault="005B71A8" w:rsidP="005F68D3">
      <w:r w:rsidRPr="005B71A8">
        <w:lastRenderedPageBreak/>
        <w:drawing>
          <wp:inline distT="0" distB="0" distL="0" distR="0" wp14:anchorId="33597FC6" wp14:editId="4E32DF0A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89">
        <w:t xml:space="preserve">   </w:t>
      </w:r>
      <w:r w:rsidRPr="005B71A8">
        <w:drawing>
          <wp:inline distT="0" distB="0" distL="0" distR="0" wp14:anchorId="4E88BF67" wp14:editId="23B20A72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1A26" w14:textId="1C9FF466" w:rsidR="00065A89" w:rsidRDefault="00065A89" w:rsidP="005F68D3"/>
    <w:p w14:paraId="3F6FA673" w14:textId="77C179E1" w:rsidR="00065A89" w:rsidRDefault="005B71A8" w:rsidP="005F68D3">
      <w:r w:rsidRPr="005B71A8">
        <w:drawing>
          <wp:inline distT="0" distB="0" distL="0" distR="0" wp14:anchorId="7E6263F0" wp14:editId="7D9D45A2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5B71A8">
        <w:drawing>
          <wp:inline distT="0" distB="0" distL="0" distR="0" wp14:anchorId="03AE0355" wp14:editId="6E88235C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DA5E5" w14:textId="3A51DB23" w:rsidR="005B71A8" w:rsidRDefault="005B71A8" w:rsidP="005F68D3"/>
    <w:p w14:paraId="7150B1F7" w14:textId="01B3E649" w:rsidR="005B71A8" w:rsidRDefault="005B71A8" w:rsidP="005F68D3">
      <w:r w:rsidRPr="005B71A8">
        <w:drawing>
          <wp:inline distT="0" distB="0" distL="0" distR="0" wp14:anchorId="117B44B3" wp14:editId="6FB33438">
            <wp:extent cx="2880000" cy="216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5B71A8">
        <w:drawing>
          <wp:inline distT="0" distB="0" distL="0" distR="0" wp14:anchorId="3CFD39F5" wp14:editId="29176614">
            <wp:extent cx="2880000" cy="216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29E7" w14:textId="0E4D435C" w:rsidR="005B71A8" w:rsidRDefault="005B71A8" w:rsidP="005F68D3"/>
    <w:p w14:paraId="451DC6A3" w14:textId="0183D3CD" w:rsidR="005B71A8" w:rsidRPr="00A97ED0" w:rsidRDefault="005B71A8" w:rsidP="005F68D3">
      <w:r w:rsidRPr="005B71A8">
        <w:drawing>
          <wp:inline distT="0" distB="0" distL="0" distR="0" wp14:anchorId="4631322F" wp14:editId="4BC4D93C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 w:rsidRPr="005B71A8">
        <w:drawing>
          <wp:inline distT="0" distB="0" distL="0" distR="0" wp14:anchorId="39611B91" wp14:editId="6568632E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71A8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812C8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673C"/>
    <w:rsid w:val="004C3D3C"/>
    <w:rsid w:val="004E129C"/>
    <w:rsid w:val="004F75F6"/>
    <w:rsid w:val="00502E6C"/>
    <w:rsid w:val="00514874"/>
    <w:rsid w:val="005225DF"/>
    <w:rsid w:val="00592C57"/>
    <w:rsid w:val="005B0CAB"/>
    <w:rsid w:val="005B2305"/>
    <w:rsid w:val="005B71A8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31E83"/>
    <w:rsid w:val="0077329A"/>
    <w:rsid w:val="00774F0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72D8"/>
    <w:rsid w:val="00C74D0F"/>
    <w:rsid w:val="00C94B1E"/>
    <w:rsid w:val="00CB2D40"/>
    <w:rsid w:val="00CC5725"/>
    <w:rsid w:val="00CE05F7"/>
    <w:rsid w:val="00CE13D5"/>
    <w:rsid w:val="00D12FCC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6</cp:revision>
  <cp:lastPrinted>2019-12-15T12:57:00Z</cp:lastPrinted>
  <dcterms:created xsi:type="dcterms:W3CDTF">2020-01-21T19:59:00Z</dcterms:created>
  <dcterms:modified xsi:type="dcterms:W3CDTF">2020-01-21T20:02:00Z</dcterms:modified>
</cp:coreProperties>
</file>