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BA7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BA7A07" w:rsidRPr="00B04C41" w:rsidRDefault="008013F7" w:rsidP="00B04C41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</w:t>
      </w:r>
      <w:r w:rsidR="00E74362">
        <w:rPr>
          <w:rFonts w:ascii="Times New Roman" w:hAnsi="Times New Roman" w:cs="Times New Roman"/>
          <w:sz w:val="24"/>
          <w:szCs w:val="24"/>
        </w:rPr>
        <w:br/>
      </w:r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Государственной программы МО "Здравоохранение Подмосковья" на 2014 - 2020 </w:t>
      </w:r>
      <w:proofErr w:type="spellStart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г.г</w:t>
      </w:r>
      <w:proofErr w:type="spellEnd"/>
      <w:r w:rsidR="00E74362" w:rsidRPr="00E7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r w:rsidR="00E74362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</w:t>
      </w:r>
      <w:r w:rsidR="00234199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</w:t>
      </w:r>
      <w:r w:rsidR="00E74362" w:rsidRPr="00696B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0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общественный мониторинг </w:t>
      </w:r>
      <w:r w:rsidR="00B04C41" w:rsidRPr="00B0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доступности и качества медицинского обслуживания населения в рамках национального проекта "Здравоохранение" в ГБУЗ МО филиал "Юбилейный"</w:t>
      </w:r>
      <w:bookmarkEnd w:id="0"/>
      <w:r w:rsidR="00B04C41" w:rsidRPr="00B0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расположенного по адресу: г. Королев, </w:t>
      </w:r>
      <w:proofErr w:type="spellStart"/>
      <w:r w:rsidR="00B04C41" w:rsidRPr="00B0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04C41" w:rsidRPr="00B04C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Юбилейный, ул. Пионерская, д.8/10.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</w:t>
      </w:r>
      <w:proofErr w:type="gramStart"/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BA7A07">
        <w:rPr>
          <w:rFonts w:ascii="Times New Roman" w:hAnsi="Times New Roman" w:cs="Times New Roman"/>
          <w:b/>
          <w:sz w:val="24"/>
          <w:szCs w:val="24"/>
        </w:rPr>
        <w:t>2</w:t>
      </w:r>
      <w:r w:rsidR="00B04C4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BA7A07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Форма общественного </w:t>
      </w:r>
      <w:proofErr w:type="gramStart"/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</w:t>
      </w:r>
      <w:proofErr w:type="gramEnd"/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мониторинг </w:t>
      </w:r>
    </w:p>
    <w:p w:rsidR="00B04C41" w:rsidRDefault="001A55BC" w:rsidP="00B04C4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04C41" w:rsidRPr="00B0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МО филиал "Юбилейный", расположенн</w:t>
      </w:r>
      <w:r w:rsidR="00B0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="00B04C41" w:rsidRPr="00B0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г. Королев, </w:t>
      </w:r>
      <w:proofErr w:type="spellStart"/>
      <w:r w:rsidR="00B04C41" w:rsidRPr="00B0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04C41" w:rsidRPr="00B04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Юбилейный, ул. Пионерская, д.8/10</w:t>
      </w:r>
    </w:p>
    <w:p w:rsidR="001A55BC" w:rsidRPr="00FE03FD" w:rsidRDefault="00782D89" w:rsidP="00B0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4362" w:rsidRDefault="00782D89" w:rsidP="00B0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- </w:t>
      </w:r>
      <w:r w:rsidR="00B04C41" w:rsidRPr="00B04C41">
        <w:rPr>
          <w:rFonts w:ascii="Times New Roman" w:hAnsi="Times New Roman" w:cs="Times New Roman"/>
          <w:sz w:val="24"/>
          <w:szCs w:val="24"/>
        </w:rPr>
        <w:t>доступности и качества медицинского обслуживания населения в рамках национального проекта "Здравоохранение"</w:t>
      </w:r>
      <w:r w:rsidR="00E74362">
        <w:rPr>
          <w:rFonts w:ascii="Times New Roman" w:hAnsi="Times New Roman" w:cs="Times New Roman"/>
          <w:sz w:val="24"/>
          <w:szCs w:val="24"/>
        </w:rPr>
        <w:t>.</w:t>
      </w:r>
    </w:p>
    <w:p w:rsidR="00FE03FD" w:rsidRDefault="00FE03FD" w:rsidP="00B0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B0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 – консультант-эксперт комиссии</w:t>
      </w:r>
    </w:p>
    <w:p w:rsidR="00BA7A07" w:rsidRDefault="00BA7A0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Пустохин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 - консультант-эксперт комиссии</w:t>
      </w:r>
    </w:p>
    <w:p w:rsidR="00782D89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07" w:rsidRPr="00B04C41" w:rsidRDefault="00B04C41" w:rsidP="00B04C41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C41">
        <w:rPr>
          <w:rFonts w:ascii="Times New Roman" w:hAnsi="Times New Roman" w:cs="Times New Roman"/>
          <w:sz w:val="24"/>
          <w:szCs w:val="24"/>
        </w:rPr>
        <w:t xml:space="preserve">Группа общественного контроля Общественной палаты </w:t>
      </w:r>
      <w:proofErr w:type="spellStart"/>
      <w:r w:rsidRPr="00B04C41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B04C41">
        <w:rPr>
          <w:rFonts w:ascii="Times New Roman" w:hAnsi="Times New Roman" w:cs="Times New Roman"/>
          <w:sz w:val="24"/>
          <w:szCs w:val="24"/>
        </w:rPr>
        <w:t xml:space="preserve"> провела плановый мониторинг доступности и качества медицинского обслуживания населения в рамках национального проекта "Здравоохранение" в ГБУЗ МО филиал "Юбилейный", расположенного по адресу: г. Королев, </w:t>
      </w:r>
      <w:proofErr w:type="spellStart"/>
      <w:r w:rsidRPr="00B04C4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04C41">
        <w:rPr>
          <w:rFonts w:ascii="Times New Roman" w:hAnsi="Times New Roman" w:cs="Times New Roman"/>
          <w:sz w:val="24"/>
          <w:szCs w:val="24"/>
        </w:rPr>
        <w:t>. Юбилейный, ул. Пионерская, д.8/10. В ходе проверки установлено: на объекте созданы все условия для комфортного пребывания пациентов и работы персонала. Поликлиника оснащена необходимым оборудованием, услуги оказываются согласно Территориальной программы государственных гарантий оказания бесплатной медицинской помощи. Хорошо организована зона информирования пациентов. В коридорах и холлах наличие комфортного освещения и температурного режима. Проводится качественная уборка помещений. Кадровый состав поликлиники представлен высококвалифицированными, сертифицированными врачами. По результатам проверки составлен Акт и паспорт доступности объекта.</w:t>
      </w:r>
    </w:p>
    <w:p w:rsidR="003635DB" w:rsidRPr="00FE03FD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833"/>
      </w:tblGrid>
      <w:tr w:rsidR="002E07F9" w:rsidRPr="00FE03FD" w:rsidTr="00B04C41">
        <w:tc>
          <w:tcPr>
            <w:tcW w:w="4414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33" w:type="dxa"/>
          </w:tcPr>
          <w:p w:rsidR="002E07F9" w:rsidRPr="00FE03FD" w:rsidRDefault="00B04C41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88FAE8D" wp14:editId="0B28078E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-178628</wp:posOffset>
                  </wp:positionV>
                  <wp:extent cx="1439545" cy="579120"/>
                  <wp:effectExtent l="0" t="0" r="8255" b="0"/>
                  <wp:wrapNone/>
                  <wp:docPr id="9" name="Рисунок 9" descr="C:\Users\user\Downloads\Screenshot_20190411-115022_Drop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creenshot_20190411-115022_Drop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B04C41" w:rsidP="00B04C41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C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7" name="Рисунок 7" descr="C:\Users\admindl\Downloads\WhatsApp Image 2019-12-24 at 15.01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2-24 at 15.01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4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WhatsApp Image 2019-12-24 at 15.01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2-24 at 15.01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B04C4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0" name="Рисунок 10" descr="C:\Users\admindl\Downloads\WhatsApp Image 2019-12-24 at 15.0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2-24 at 15.01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 w:rsidRPr="00B04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WhatsApp Image 2019-12-24 at 15.01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2-24 at 15.01.59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E74362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6773" w:rsidRDefault="00B04C41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4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admindl\Downloads\WhatsApp Image 2019-12-24 at 15.01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2-24 at 15.01.57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 w:rsidRPr="00B04C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3" name="Рисунок 13" descr="C:\Users\admindl\Downloads\WhatsApp Image 2019-12-24 at 15.01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19-12-24 at 15.01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88B" w:rsidRPr="00FE03FD" w:rsidRDefault="00BA7A0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88B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34199"/>
    <w:rsid w:val="00240678"/>
    <w:rsid w:val="00285857"/>
    <w:rsid w:val="00292097"/>
    <w:rsid w:val="002C288B"/>
    <w:rsid w:val="002C4237"/>
    <w:rsid w:val="002E07F9"/>
    <w:rsid w:val="0032561C"/>
    <w:rsid w:val="00335A8F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96B13"/>
    <w:rsid w:val="006B1F71"/>
    <w:rsid w:val="00782D89"/>
    <w:rsid w:val="007F0F6C"/>
    <w:rsid w:val="008013F7"/>
    <w:rsid w:val="0085335B"/>
    <w:rsid w:val="00870BFC"/>
    <w:rsid w:val="00971C1F"/>
    <w:rsid w:val="00A13A11"/>
    <w:rsid w:val="00A1691B"/>
    <w:rsid w:val="00A74B94"/>
    <w:rsid w:val="00AB05F9"/>
    <w:rsid w:val="00B04C41"/>
    <w:rsid w:val="00B85E6B"/>
    <w:rsid w:val="00BA7A07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74362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C344"/>
  <w15:docId w15:val="{54DADCF9-2723-467C-AB75-081B749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2019-10-04T08:56:00Z</cp:lastPrinted>
  <dcterms:created xsi:type="dcterms:W3CDTF">2019-12-25T08:43:00Z</dcterms:created>
  <dcterms:modified xsi:type="dcterms:W3CDTF">2019-12-25T08:43:00Z</dcterms:modified>
</cp:coreProperties>
</file>