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DB2A90">
        <w:rPr>
          <w:rFonts w:ascii="Times New Roman" w:hAnsi="Times New Roman" w:cs="Times New Roman"/>
          <w:sz w:val="24"/>
          <w:szCs w:val="24"/>
        </w:rPr>
        <w:t>24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19C0" w:rsidRPr="00A219C0">
        <w:rPr>
          <w:rFonts w:ascii="Times New Roman" w:hAnsi="Times New Roman" w:cs="Times New Roman"/>
          <w:b/>
          <w:sz w:val="24"/>
          <w:szCs w:val="24"/>
        </w:rPr>
        <w:t>и</w:t>
      </w:r>
      <w:r w:rsidR="00B24F48">
        <w:rPr>
          <w:rFonts w:ascii="Times New Roman" w:hAnsi="Times New Roman" w:cs="Times New Roman"/>
          <w:b/>
          <w:sz w:val="24"/>
          <w:szCs w:val="24"/>
          <w:u w:val="single"/>
        </w:rPr>
        <w:t>юл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DB2A90">
        <w:rPr>
          <w:rFonts w:ascii="Times New Roman" w:hAnsi="Times New Roman" w:cs="Times New Roman"/>
          <w:u w:val="single"/>
        </w:rPr>
        <w:t xml:space="preserve"> ул. Фрунзе</w:t>
      </w:r>
      <w:r w:rsidR="00B24F48">
        <w:rPr>
          <w:rFonts w:ascii="Times New Roman" w:hAnsi="Times New Roman" w:cs="Times New Roman"/>
          <w:u w:val="single"/>
        </w:rPr>
        <w:t>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DB2A90">
        <w:rPr>
          <w:rFonts w:ascii="Times New Roman" w:hAnsi="Times New Roman" w:cs="Times New Roman"/>
          <w:u w:val="single"/>
        </w:rPr>
        <w:t>10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A90">
        <w:rPr>
          <w:rFonts w:ascii="Times New Roman" w:hAnsi="Times New Roman" w:cs="Times New Roman"/>
          <w:b/>
          <w:u w:val="single"/>
        </w:rPr>
        <w:t>г.о. Королев, ул. Фрунзе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DB2A90">
        <w:rPr>
          <w:rFonts w:ascii="Times New Roman" w:hAnsi="Times New Roman" w:cs="Times New Roman"/>
          <w:b/>
          <w:u w:val="single"/>
        </w:rPr>
        <w:t>10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DB2A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DB2A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DB2A90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6D3C0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6D3C0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6DCB" w:rsidRDefault="00C86DCB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Default="00DB2A9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противоположной стороне контейнерной площадки б</w:t>
      </w:r>
      <w:r w:rsidR="006D3C09">
        <w:rPr>
          <w:rFonts w:ascii="Times New Roman" w:hAnsi="Times New Roman" w:cs="Times New Roman"/>
          <w:sz w:val="24"/>
          <w:szCs w:val="24"/>
        </w:rPr>
        <w:t xml:space="preserve">ольшое скопление </w:t>
      </w:r>
      <w:r>
        <w:rPr>
          <w:rFonts w:ascii="Times New Roman" w:hAnsi="Times New Roman" w:cs="Times New Roman"/>
          <w:sz w:val="24"/>
          <w:szCs w:val="24"/>
        </w:rPr>
        <w:t>спиленных деревьев, что затрудняет маневренность подъезда мусоровоза к КП для загрузки бункера под крупногабаритный мусор.</w:t>
      </w:r>
    </w:p>
    <w:p w:rsidR="00DB2A90" w:rsidRDefault="00DB2A9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КП нет контейнеров нового образца, серого цвета и под ТКО используется бункер.</w:t>
      </w:r>
    </w:p>
    <w:p w:rsidR="00B24F48" w:rsidRDefault="006D3C09" w:rsidP="00860A6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Контейнерная площадка с твердым покрытием и </w:t>
      </w:r>
      <w:r w:rsidR="00B24F48">
        <w:rPr>
          <w:rFonts w:ascii="Times New Roman" w:hAnsi="Times New Roman" w:cs="Times New Roman"/>
          <w:sz w:val="24"/>
          <w:szCs w:val="24"/>
        </w:rPr>
        <w:t>ограждение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B2A90">
        <w:rPr>
          <w:rFonts w:ascii="Times New Roman" w:hAnsi="Times New Roman" w:cs="Times New Roman"/>
          <w:sz w:val="24"/>
          <w:szCs w:val="24"/>
        </w:rPr>
        <w:t xml:space="preserve">, отсутствует </w:t>
      </w:r>
      <w:r w:rsidR="00B24F48">
        <w:rPr>
          <w:rFonts w:ascii="Times New Roman" w:hAnsi="Times New Roman" w:cs="Times New Roman"/>
          <w:sz w:val="24"/>
          <w:szCs w:val="24"/>
        </w:rPr>
        <w:t xml:space="preserve"> </w:t>
      </w:r>
      <w:r w:rsidR="00DB2A90">
        <w:rPr>
          <w:rFonts w:ascii="Times New Roman" w:hAnsi="Times New Roman" w:cs="Times New Roman"/>
          <w:sz w:val="24"/>
          <w:szCs w:val="24"/>
        </w:rPr>
        <w:t xml:space="preserve"> водонепроницаемая</w:t>
      </w:r>
      <w:r w:rsidR="00B24F48">
        <w:rPr>
          <w:rFonts w:ascii="Times New Roman" w:hAnsi="Times New Roman" w:cs="Times New Roman"/>
          <w:sz w:val="24"/>
          <w:szCs w:val="24"/>
        </w:rPr>
        <w:t xml:space="preserve"> крыш</w:t>
      </w:r>
      <w:r w:rsidR="00DB2A9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A6B" w:rsidRPr="00860A6B" w:rsidRDefault="00DB2A90" w:rsidP="00860A6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вывоза мусора имеется и </w:t>
      </w:r>
      <w:r w:rsidR="00860A6B">
        <w:rPr>
          <w:rFonts w:ascii="Times New Roman" w:hAnsi="Times New Roman" w:cs="Times New Roman"/>
          <w:sz w:val="24"/>
          <w:szCs w:val="24"/>
        </w:rPr>
        <w:t xml:space="preserve">  выполняется.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60D40" w:rsidRDefault="00160D40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2DBC" w:rsidRPr="00DF4B6C" w:rsidRDefault="00160D40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802299" wp14:editId="35BC077F">
            <wp:simplePos x="0" y="0"/>
            <wp:positionH relativeFrom="column">
              <wp:posOffset>1128395</wp:posOffset>
            </wp:positionH>
            <wp:positionV relativeFrom="paragraph">
              <wp:posOffset>29210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C86D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C86DCB" w:rsidRDefault="00C86DCB">
      <w:pPr>
        <w:rPr>
          <w:rFonts w:ascii="Times New Roman" w:hAnsi="Times New Roman" w:cs="Times New Roman"/>
          <w:sz w:val="24"/>
          <w:szCs w:val="24"/>
        </w:rPr>
      </w:pPr>
    </w:p>
    <w:p w:rsidR="00C86DCB" w:rsidRPr="00B463C9" w:rsidRDefault="00C8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7-24 at 09.46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24 at 09.46.2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7-24 at 09.46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24 at 09.46.2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DCB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0D3C1A"/>
    <w:rsid w:val="00160D40"/>
    <w:rsid w:val="00172662"/>
    <w:rsid w:val="001C5E1D"/>
    <w:rsid w:val="001D2611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86DCB"/>
    <w:rsid w:val="00C96806"/>
    <w:rsid w:val="00CB1AB8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3FCF1-C6F1-4520-95FF-D3BD4EA7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2019-07-24T15:20:00Z</cp:lastPrinted>
  <dcterms:created xsi:type="dcterms:W3CDTF">2019-07-24T15:19:00Z</dcterms:created>
  <dcterms:modified xsi:type="dcterms:W3CDTF">2019-07-24T15:20:00Z</dcterms:modified>
</cp:coreProperties>
</file>